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5DEE" w14:textId="053F0654" w:rsidR="000037F4" w:rsidRDefault="000037F4" w:rsidP="00BF0531">
      <w:pPr>
        <w:spacing w:line="276" w:lineRule="auto"/>
        <w:ind w:left="567" w:hanging="567"/>
        <w:jc w:val="center"/>
        <w:outlineLvl w:val="3"/>
        <w:rPr>
          <w:rFonts w:ascii="Helvetica" w:hAnsi="Helvetica" w:cs="Times New Roman"/>
          <w:b/>
          <w:bCs/>
          <w:sz w:val="26"/>
          <w:szCs w:val="28"/>
        </w:rPr>
      </w:pPr>
      <w:r w:rsidRPr="00E9392E">
        <w:rPr>
          <w:rFonts w:ascii="Helvetica" w:hAnsi="Helvetica" w:cs="Times New Roman"/>
          <w:b/>
          <w:bCs/>
          <w:sz w:val="26"/>
          <w:szCs w:val="28"/>
        </w:rPr>
        <w:t>Všeobecné obchodné podmienky</w:t>
      </w:r>
    </w:p>
    <w:p w14:paraId="3157682E" w14:textId="77777777" w:rsidR="00E9392E" w:rsidRPr="00E9392E" w:rsidRDefault="00E9392E" w:rsidP="00BF0531">
      <w:pPr>
        <w:spacing w:line="276" w:lineRule="auto"/>
        <w:ind w:left="567" w:hanging="567"/>
        <w:jc w:val="center"/>
        <w:outlineLvl w:val="3"/>
        <w:rPr>
          <w:rFonts w:ascii="Helvetica" w:hAnsi="Helvetica" w:cs="Times New Roman"/>
          <w:b/>
          <w:bCs/>
          <w:sz w:val="20"/>
          <w:szCs w:val="20"/>
        </w:rPr>
      </w:pPr>
    </w:p>
    <w:p w14:paraId="57783212" w14:textId="68F27AA8" w:rsidR="002A6096" w:rsidRPr="00E9392E" w:rsidRDefault="00CF503B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Úvodné ustanovenia</w:t>
      </w:r>
    </w:p>
    <w:p w14:paraId="67E6DC56" w14:textId="77777777" w:rsidR="00E9392E" w:rsidRPr="00E9392E" w:rsidRDefault="00E9392E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59F55F2C" w14:textId="76C4FAE9" w:rsidR="002A6096" w:rsidRDefault="002A6096" w:rsidP="00BF0531">
      <w:pPr>
        <w:spacing w:line="276" w:lineRule="auto"/>
        <w:jc w:val="both"/>
        <w:outlineLvl w:val="3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aps/>
          <w:color w:val="212529"/>
          <w:sz w:val="20"/>
          <w:szCs w:val="20"/>
          <w:lang w:eastAsia="en-GB"/>
        </w:rPr>
        <w:t>V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itaj na </w:t>
      </w:r>
      <w:r w:rsidRPr="0058080F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platforme </w:t>
      </w:r>
      <w:bookmarkStart w:id="0" w:name="_Hlk169040124"/>
      <w:r w:rsidR="0058080F" w:rsidRPr="0058080F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</w:t>
      </w:r>
      <w:r w:rsidR="006E4B4C" w:rsidRPr="0058080F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horts</w:t>
      </w:r>
      <w:r w:rsidR="00A60A5B" w:rsidRPr="0058080F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wrap.com</w:t>
      </w:r>
      <w:bookmarkEnd w:id="0"/>
      <w:r w:rsidR="00AC69E1" w:rsidRPr="0058080F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 ktorej</w:t>
      </w:r>
      <w:r w:rsidR="00A64785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="00AC69E1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</w:t>
      </w:r>
      <w:r w:rsidR="00A64785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revádzkovateľom </w:t>
      </w:r>
      <w:r w:rsidR="0065456A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je </w:t>
      </w:r>
      <w:r w:rsidR="0058080F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spoločnosť </w:t>
      </w:r>
      <w:r w:rsidR="0058080F" w:rsidRPr="00DD4063">
        <w:rPr>
          <w:rFonts w:ascii="Helvetica" w:hAnsi="Helvetica" w:cs="Segoe UI"/>
          <w:sz w:val="20"/>
          <w:szCs w:val="20"/>
        </w:rPr>
        <w:t>Shorts Wrap s. r. o.</w:t>
      </w:r>
      <w:r w:rsidR="0058080F" w:rsidRPr="00DD406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 so sídlom Rosná 1515/10, 040 01 Košice – mestská časť Juh, Slovenská republika, IČO: 56 348 410, zapísaná v obchodnom registri Mestského súdu Košice, oddiel: Sro, vložka č.: 59878/V</w:t>
      </w:r>
      <w:r w:rsidR="00A64785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  <w:r w:rsidR="0094491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="00AC69E1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Za účelom používania platformy sme vytvorili t</w:t>
      </w:r>
      <w:r w:rsidR="0094491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ieto všeobecné obchodné podmienky</w:t>
      </w:r>
      <w:r w:rsidR="00AC69E1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, ktoré </w:t>
      </w:r>
      <w:r w:rsidR="0094491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upravuj</w:t>
      </w:r>
      <w:r w:rsid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ú práva a povinnosti pri používaní Platformy vrátane predaja Produktov a poskytovania Služieb</w:t>
      </w:r>
      <w:r w:rsidR="00CF503B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</w:p>
    <w:p w14:paraId="6706D25F" w14:textId="77777777" w:rsidR="00E9392E" w:rsidRPr="00E9392E" w:rsidRDefault="00E9392E" w:rsidP="00BF0531">
      <w:pPr>
        <w:spacing w:line="276" w:lineRule="auto"/>
        <w:jc w:val="both"/>
        <w:outlineLvl w:val="3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733EAB69" w14:textId="6E5DBD44" w:rsidR="00CF503B" w:rsidRDefault="00CF503B" w:rsidP="00BF0531">
      <w:pPr>
        <w:spacing w:line="276" w:lineRule="auto"/>
        <w:jc w:val="both"/>
        <w:outlineLvl w:val="3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Pre lepšiu orientáciu v tomto texte používame opakujúce sa pojmy s veľkým písmenom, ktorých význam nájdeš</w:t>
      </w:r>
      <w:r w:rsidR="002543E4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nižšie.</w:t>
      </w:r>
    </w:p>
    <w:p w14:paraId="1A42ED31" w14:textId="77777777" w:rsidR="00E9392E" w:rsidRPr="00E9392E" w:rsidRDefault="00E9392E" w:rsidP="00BF0531">
      <w:pPr>
        <w:spacing w:line="276" w:lineRule="auto"/>
        <w:jc w:val="both"/>
        <w:outlineLvl w:val="3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2F31654B" w14:textId="34AEF6DD" w:rsidR="000037F4" w:rsidRPr="00E9392E" w:rsidRDefault="00CF503B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Definície pojmov</w:t>
      </w:r>
    </w:p>
    <w:p w14:paraId="0A8C0762" w14:textId="22C56B51" w:rsidR="000037F4" w:rsidRPr="00E9392E" w:rsidRDefault="000037F4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0AB2BD53" w14:textId="7044B89E" w:rsidR="000037F4" w:rsidRPr="00E9392E" w:rsidRDefault="00CF503B" w:rsidP="00BF0531">
      <w:pPr>
        <w:pStyle w:val="ListParagraph"/>
        <w:numPr>
          <w:ilvl w:val="0"/>
          <w:numId w:val="23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V</w:t>
      </w:r>
      <w:r w:rsidR="000037F4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 týchto Podmienkach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používame nasledovné </w:t>
      </w:r>
      <w:r w:rsidR="000037F4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uvedené pojmy:</w:t>
      </w:r>
    </w:p>
    <w:p w14:paraId="4EC1F75A" w14:textId="142502D4" w:rsidR="000037F4" w:rsidRPr="00E9392E" w:rsidRDefault="000037F4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0A3A30A5" w14:textId="54CB2C9B" w:rsidR="0036268C" w:rsidRPr="00E9392E" w:rsidRDefault="0036268C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DPH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daň z pridanej hodnoty v zmysle Zákona o DPH;</w:t>
      </w:r>
    </w:p>
    <w:p w14:paraId="3CE07F90" w14:textId="132EECAC" w:rsidR="0036268C" w:rsidRPr="00E9392E" w:rsidRDefault="0036268C" w:rsidP="00BF0531">
      <w:pPr>
        <w:pStyle w:val="ListParagraph"/>
        <w:spacing w:line="276" w:lineRule="auto"/>
        <w:ind w:left="1134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</w:p>
    <w:p w14:paraId="746EAF7D" w14:textId="136913AB" w:rsidR="00E9392E" w:rsidRPr="00E9392E" w:rsidRDefault="00E9392E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GDPR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n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ariadenie Európskeho parlamentu a Rady (EÚ) 2016/679 z 27. apríla 2016 o ochrane fyzických osôb pri spracúvaní osobných údajov a o voľnom pohybe takýchto údajov, ktorým sa zrušuje smernica 95/46/ES (všeobecné nariadenie o ochrane údajov)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554F3A28" w14:textId="77777777" w:rsidR="00E9392E" w:rsidRPr="00E9392E" w:rsidRDefault="00E9392E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17EC22E9" w14:textId="480CAAD5" w:rsidR="00AC69E1" w:rsidRPr="00E9392E" w:rsidRDefault="00AC69E1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 xml:space="preserve">Kupujúci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znamená osoba, ktorá kupuje </w:t>
      </w:r>
      <w:r w:rsidR="00CF503B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Produkty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alebo odoberá Služby od Predávajúceho prostredníctvom Platformy</w:t>
      </w:r>
      <w:r w:rsidR="00BF3C79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 na účely používania Platformy sa Kupujúcim rozumie aj osoba, ktorá má iba záujem o kúpu Produktov alebo odoberanie Služieb, avšak nedošlo k odoslaniu Objednávky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677C1CE9" w14:textId="77777777" w:rsidR="00AC69E1" w:rsidRPr="00E9392E" w:rsidRDefault="00AC69E1" w:rsidP="00BF0531">
      <w:pPr>
        <w:pStyle w:val="ListParagraph"/>
        <w:spacing w:line="276" w:lineRule="auto"/>
        <w:ind w:left="1134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58AEF0EC" w14:textId="572CD789" w:rsidR="00652596" w:rsidRPr="00491837" w:rsidRDefault="006A7936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6A7936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Kúpna cena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cena Produktu alebo Služby uvedená na Platforme, ktorú uhrádza Kupujúci</w:t>
      </w:r>
      <w:r w:rsidR="00652596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za dodaný Produkt alebo poskytnutú Službu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6BF1E00B" w14:textId="77777777" w:rsidR="00652596" w:rsidRDefault="00652596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01D6D59F" w14:textId="0DACD287" w:rsidR="00491837" w:rsidRPr="00491837" w:rsidRDefault="00491837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5E114D">
        <w:rPr>
          <w:rFonts w:ascii="Helvetica" w:hAnsi="Helvetica"/>
          <w:b/>
          <w:bCs/>
          <w:sz w:val="20"/>
          <w:szCs w:val="20"/>
        </w:rPr>
        <w:t>Občiansky zákonník</w:t>
      </w:r>
      <w:r w:rsidRPr="005E114D">
        <w:rPr>
          <w:rFonts w:ascii="Helvetica" w:hAnsi="Helvetica"/>
          <w:sz w:val="20"/>
          <w:szCs w:val="20"/>
        </w:rPr>
        <w:t xml:space="preserve"> znamená zákon č. 40/1964 Zb. Občiansky zákonník v znení neskorších predpisov</w:t>
      </w:r>
      <w:r>
        <w:rPr>
          <w:rFonts w:ascii="Helvetica" w:hAnsi="Helvetica"/>
          <w:sz w:val="20"/>
          <w:szCs w:val="20"/>
        </w:rPr>
        <w:t>;</w:t>
      </w:r>
    </w:p>
    <w:p w14:paraId="29CDE6F7" w14:textId="77777777" w:rsidR="00491837" w:rsidRDefault="00491837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1F6FAFD9" w14:textId="3A15342C" w:rsidR="004F1BCC" w:rsidRPr="00E9392E" w:rsidRDefault="004F1BCC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Obchodný zákonník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zákon č. 513/1991 Zb. Obchodný zákonník v znení neskorších predpisov</w:t>
      </w:r>
      <w:r w:rsid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1AB9D547" w14:textId="77777777" w:rsidR="004F1BCC" w:rsidRPr="00E9392E" w:rsidRDefault="004F1BCC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622F8C1B" w14:textId="1A8F228D" w:rsidR="00491837" w:rsidRPr="00491837" w:rsidRDefault="00491837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491837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 xml:space="preserve">Objednávka 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znamená </w:t>
      </w:r>
      <w:r w:rsidR="00FA067C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návrh na uzatvorenie Zmluvy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551EE204" w14:textId="77777777" w:rsidR="00491837" w:rsidRDefault="00491837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3829AD3C" w14:textId="212B067C" w:rsidR="00FA067C" w:rsidRPr="00FA067C" w:rsidRDefault="00FA067C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B359A9">
        <w:rPr>
          <w:rFonts w:ascii="Helvetica" w:hAnsi="Helvetica"/>
          <w:b/>
          <w:bCs/>
          <w:sz w:val="20"/>
          <w:szCs w:val="20"/>
        </w:rPr>
        <w:t>Orgán dozoru</w:t>
      </w:r>
      <w:r>
        <w:rPr>
          <w:rFonts w:ascii="Helvetica" w:hAnsi="Helvetica"/>
          <w:sz w:val="20"/>
          <w:szCs w:val="20"/>
        </w:rPr>
        <w:t xml:space="preserve"> znamená </w:t>
      </w:r>
      <w:r w:rsidRPr="00A05422">
        <w:rPr>
          <w:rFonts w:ascii="Helvetica" w:hAnsi="Helvetica" w:cs="Segoe UI"/>
          <w:sz w:val="20"/>
          <w:szCs w:val="20"/>
        </w:rPr>
        <w:t>Slovenská obchodná inšpekcia (</w:t>
      </w:r>
      <w:hyperlink r:id="rId5" w:history="1">
        <w:r w:rsidRPr="00A05422">
          <w:rPr>
            <w:rStyle w:val="Hyperlink"/>
            <w:rFonts w:ascii="Helvetica" w:hAnsi="Helvetica" w:cs="Segoe UI"/>
            <w:sz w:val="20"/>
            <w:szCs w:val="20"/>
          </w:rPr>
          <w:t>www.soi.sk</w:t>
        </w:r>
      </w:hyperlink>
      <w:r w:rsidRPr="00A05422">
        <w:rPr>
          <w:rFonts w:ascii="Helvetica" w:hAnsi="Helvetica" w:cs="Segoe UI"/>
          <w:sz w:val="20"/>
          <w:szCs w:val="20"/>
        </w:rPr>
        <w:t xml:space="preserve">) alebo iná príslušná oprávnená právnická osoba zapísaná v </w:t>
      </w:r>
      <w:hyperlink r:id="rId6" w:history="1">
        <w:r w:rsidRPr="00B359A9">
          <w:rPr>
            <w:rStyle w:val="Hyperlink"/>
            <w:rFonts w:ascii="Helvetica" w:hAnsi="Helvetica" w:cs="Segoe UI"/>
            <w:sz w:val="20"/>
            <w:szCs w:val="20"/>
          </w:rPr>
          <w:t>zozname subjektov alternatívneho riešenia sporov vedenom Ministerstvom hospodárstva Slovenskej republiky</w:t>
        </w:r>
      </w:hyperlink>
      <w:r>
        <w:rPr>
          <w:rFonts w:ascii="Helvetica" w:hAnsi="Helvetica" w:cs="Segoe UI"/>
          <w:sz w:val="20"/>
          <w:szCs w:val="20"/>
        </w:rPr>
        <w:t>;</w:t>
      </w:r>
    </w:p>
    <w:p w14:paraId="31E7B582" w14:textId="77777777" w:rsidR="00FA067C" w:rsidRDefault="00FA067C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56A000E8" w14:textId="305B4318" w:rsidR="000037F4" w:rsidRPr="00E9392E" w:rsidRDefault="000037F4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Platforma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webovú platformu www.shortswrap.com, prostredníctvom ktorej Predávajúci p</w:t>
      </w:r>
      <w:r w:rsidR="00AC69E1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redáva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="00CF503B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Produkty</w:t>
      </w:r>
      <w:r w:rsidR="00AC69E1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alebo poskytuje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Služby</w:t>
      </w:r>
      <w:r w:rsidR="00CF503B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 Kupujúci kupuje Produkty alebo odoberá Služby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74F4D874" w14:textId="77777777" w:rsidR="000037F4" w:rsidRPr="00E9392E" w:rsidRDefault="000037F4" w:rsidP="00BF0531">
      <w:pPr>
        <w:pStyle w:val="ListParagraph"/>
        <w:spacing w:line="276" w:lineRule="auto"/>
        <w:ind w:left="1134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75E27EFB" w14:textId="46884166" w:rsidR="00CF503B" w:rsidRPr="00E9392E" w:rsidRDefault="00CF503B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 xml:space="preserve">Podmienky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znamenajú tieto všeobecné obchodné podmienky;</w:t>
      </w:r>
    </w:p>
    <w:p w14:paraId="0D2E5202" w14:textId="77777777" w:rsidR="00CF503B" w:rsidRPr="00E9392E" w:rsidRDefault="00CF503B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0400487A" w14:textId="55D20478" w:rsidR="00AC69E1" w:rsidRPr="00E9392E" w:rsidRDefault="00AC69E1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lastRenderedPageBreak/>
        <w:t>Predávajúci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</w:t>
      </w:r>
      <w:r w:rsidR="00912A9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právnická osoba, fyzická osoba – podnikateľ alebo osoba, </w:t>
      </w:r>
      <w:r w:rsidR="00CF503B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ktorá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predáva </w:t>
      </w:r>
      <w:r w:rsidR="00CF503B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Produkty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alebo poskytuj</w:t>
      </w:r>
      <w:r w:rsidR="00CF503B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e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Služby prostredníctvom Platformy</w:t>
      </w:r>
      <w:r w:rsidR="00912A9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 to v rozsahu svojej obchodnej alebo inej podnikateľskej činnosti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19E9267F" w14:textId="77777777" w:rsidR="00AC69E1" w:rsidRPr="00E9392E" w:rsidRDefault="00AC69E1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6AEA2FA4" w14:textId="77E10E2A" w:rsidR="000037F4" w:rsidRPr="00E9392E" w:rsidRDefault="000037F4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Prevádzkovateľ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</w:t>
      </w:r>
      <w:r w:rsidR="0065456A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spoločnosť </w:t>
      </w:r>
      <w:r w:rsidR="0058080F" w:rsidRPr="00DD4063">
        <w:rPr>
          <w:rFonts w:ascii="Helvetica" w:hAnsi="Helvetica" w:cs="Segoe UI"/>
          <w:sz w:val="20"/>
          <w:szCs w:val="20"/>
        </w:rPr>
        <w:t>Shorts Wrap s. r. o.</w:t>
      </w:r>
      <w:r w:rsidR="0058080F" w:rsidRPr="00DD406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 so sídlom Rosná 1515/10, 040 01 Košice – mestská časť Juh, Slovenská republika, IČO: 56 348 410, zapísaná v obchodnom registri Mestského súdu Košice, oddiel: Sro, vložka č.: 59878/V</w:t>
      </w:r>
      <w:r w:rsidR="004C6F88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3FA6C018" w14:textId="77777777" w:rsidR="00AC69E1" w:rsidRPr="00E9392E" w:rsidRDefault="00AC69E1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76294B2A" w14:textId="2A55DD03" w:rsidR="00CF503B" w:rsidRPr="00E9392E" w:rsidRDefault="00CF503B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Produkt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</w:t>
      </w:r>
      <w:r w:rsidR="00E77246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akýkoľvek elektronický obsah, ktorý predáva Predávajúci prostredníctvom Platformy</w:t>
      </w:r>
      <w:r w:rsidR="003406B4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293580A5" w14:textId="77777777" w:rsidR="00CF503B" w:rsidRPr="00E9392E" w:rsidRDefault="00CF503B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4F5B3E29" w14:textId="2CDA0FDE" w:rsidR="00FA067C" w:rsidRPr="00FA067C" w:rsidRDefault="00FA067C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hAnsi="Helvetica"/>
          <w:b/>
          <w:bCs/>
          <w:sz w:val="20"/>
          <w:szCs w:val="20"/>
        </w:rPr>
        <w:t xml:space="preserve">Reklamácia </w:t>
      </w:r>
      <w:r w:rsidRPr="00B359A9">
        <w:rPr>
          <w:rFonts w:ascii="Helvetica" w:hAnsi="Helvetica"/>
          <w:sz w:val="20"/>
          <w:szCs w:val="20"/>
        </w:rPr>
        <w:t xml:space="preserve">znamená uplatnenie práv zo zodpovednosti za vady </w:t>
      </w:r>
      <w:r>
        <w:rPr>
          <w:rFonts w:ascii="Helvetica" w:hAnsi="Helvetica"/>
          <w:sz w:val="20"/>
          <w:szCs w:val="20"/>
        </w:rPr>
        <w:t>zakúpeného Produktu alebo odoberanej</w:t>
      </w:r>
      <w:r w:rsidRPr="00B359A9">
        <w:rPr>
          <w:rFonts w:ascii="Helvetica" w:hAnsi="Helvetica"/>
          <w:sz w:val="20"/>
          <w:szCs w:val="20"/>
        </w:rPr>
        <w:t xml:space="preserve"> Služby</w:t>
      </w:r>
      <w:r>
        <w:rPr>
          <w:rFonts w:ascii="Helvetica" w:hAnsi="Helvetica"/>
          <w:sz w:val="20"/>
          <w:szCs w:val="20"/>
        </w:rPr>
        <w:t>;</w:t>
      </w:r>
    </w:p>
    <w:p w14:paraId="7A6C9909" w14:textId="77777777" w:rsidR="00FA067C" w:rsidRDefault="00FA067C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1A8989BF" w14:textId="2FF46F36" w:rsidR="00CF503B" w:rsidRPr="00E9392E" w:rsidRDefault="00CF503B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 xml:space="preserve">Služba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znamená </w:t>
      </w:r>
      <w:r w:rsidR="00E77246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akákoľvek služba, ktorú poskytuje Predávajúci </w:t>
      </w:r>
      <w:r w:rsidR="00C0324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prostredníctvom Platformy</w:t>
      </w:r>
      <w:r w:rsidR="003406B4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29761637" w14:textId="77777777" w:rsidR="00CF503B" w:rsidRPr="00E9392E" w:rsidRDefault="00CF503B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7CEBCC97" w14:textId="67CE50FB" w:rsidR="00CF503B" w:rsidRPr="00E9392E" w:rsidRDefault="00AC69E1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Účet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užívateľské konto na Platforme</w:t>
      </w:r>
      <w:r w:rsid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70C37C82" w14:textId="77777777" w:rsidR="00C2756C" w:rsidRPr="00E9392E" w:rsidRDefault="00C2756C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22D3ECD2" w14:textId="3B611FE6" w:rsidR="00FA067C" w:rsidRPr="00FA067C" w:rsidRDefault="00FA067C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B359A9">
        <w:rPr>
          <w:rFonts w:ascii="Helvetica" w:hAnsi="Helvetica"/>
          <w:b/>
          <w:bCs/>
          <w:sz w:val="20"/>
          <w:szCs w:val="20"/>
        </w:rPr>
        <w:t>Vybavenie reklamácie</w:t>
      </w:r>
      <w:r>
        <w:rPr>
          <w:rFonts w:ascii="Helvetica" w:hAnsi="Helvetica"/>
          <w:sz w:val="20"/>
          <w:szCs w:val="20"/>
        </w:rPr>
        <w:t xml:space="preserve"> znamená </w:t>
      </w:r>
      <w:r w:rsidRPr="00B359A9">
        <w:rPr>
          <w:rFonts w:ascii="Helvetica" w:hAnsi="Helvetica"/>
          <w:sz w:val="20"/>
          <w:szCs w:val="20"/>
        </w:rPr>
        <w:t xml:space="preserve">ukončenie reklamačného konania odstránením vady </w:t>
      </w:r>
      <w:r>
        <w:rPr>
          <w:rFonts w:ascii="Helvetica" w:hAnsi="Helvetica"/>
          <w:sz w:val="20"/>
          <w:szCs w:val="20"/>
        </w:rPr>
        <w:t xml:space="preserve">predávaného Produktu alebo poskytovanej </w:t>
      </w:r>
      <w:r w:rsidRPr="00B359A9">
        <w:rPr>
          <w:rFonts w:ascii="Helvetica" w:hAnsi="Helvetica"/>
          <w:sz w:val="20"/>
          <w:szCs w:val="20"/>
        </w:rPr>
        <w:t xml:space="preserve">Služby alebo odôvodnené zamietnutie </w:t>
      </w:r>
      <w:r>
        <w:rPr>
          <w:rFonts w:ascii="Helvetica" w:hAnsi="Helvetica"/>
          <w:sz w:val="20"/>
          <w:szCs w:val="20"/>
        </w:rPr>
        <w:t>R</w:t>
      </w:r>
      <w:r w:rsidRPr="00B359A9">
        <w:rPr>
          <w:rFonts w:ascii="Helvetica" w:hAnsi="Helvetica"/>
          <w:sz w:val="20"/>
          <w:szCs w:val="20"/>
        </w:rPr>
        <w:t>eklamácie</w:t>
      </w:r>
      <w:r>
        <w:rPr>
          <w:rFonts w:ascii="Helvetica" w:hAnsi="Helvetica"/>
          <w:sz w:val="20"/>
          <w:szCs w:val="20"/>
        </w:rPr>
        <w:t>;</w:t>
      </w:r>
    </w:p>
    <w:p w14:paraId="3730F7A7" w14:textId="77777777" w:rsidR="00FA067C" w:rsidRDefault="00FA067C" w:rsidP="00BF0531">
      <w:pPr>
        <w:pStyle w:val="ListParagraph"/>
        <w:spacing w:line="276" w:lineRule="auto"/>
        <w:rPr>
          <w:rFonts w:ascii="Helvetica" w:hAnsi="Helvetica"/>
          <w:b/>
          <w:bCs/>
          <w:sz w:val="20"/>
          <w:szCs w:val="20"/>
        </w:rPr>
      </w:pPr>
    </w:p>
    <w:p w14:paraId="175CA6BF" w14:textId="203816EB" w:rsidR="00491837" w:rsidRPr="00491837" w:rsidRDefault="00491837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DF7595">
        <w:rPr>
          <w:rFonts w:ascii="Helvetica" w:hAnsi="Helvetica"/>
          <w:b/>
          <w:bCs/>
          <w:sz w:val="20"/>
          <w:szCs w:val="20"/>
        </w:rPr>
        <w:t>Zákon o alternatívnom riešení sporov</w:t>
      </w:r>
      <w:r>
        <w:rPr>
          <w:rFonts w:ascii="Helvetica" w:hAnsi="Helvetica"/>
          <w:sz w:val="20"/>
          <w:szCs w:val="20"/>
        </w:rPr>
        <w:t xml:space="preserve"> znamená </w:t>
      </w:r>
      <w:r w:rsidRPr="00A05422">
        <w:rPr>
          <w:rFonts w:ascii="Helvetica" w:hAnsi="Helvetica" w:cs="Segoe UI"/>
          <w:sz w:val="20"/>
          <w:szCs w:val="20"/>
        </w:rPr>
        <w:t>zákon č. 391/2015 Z.</w:t>
      </w:r>
      <w:r>
        <w:rPr>
          <w:rFonts w:ascii="Helvetica" w:hAnsi="Helvetica" w:cs="Segoe UI"/>
          <w:sz w:val="20"/>
          <w:szCs w:val="20"/>
        </w:rPr>
        <w:t xml:space="preserve"> </w:t>
      </w:r>
      <w:r w:rsidRPr="00A05422">
        <w:rPr>
          <w:rFonts w:ascii="Helvetica" w:hAnsi="Helvetica" w:cs="Segoe UI"/>
          <w:sz w:val="20"/>
          <w:szCs w:val="20"/>
        </w:rPr>
        <w:t>z. o alternatívnom riešení spotrebiteľských sporov a o zmene a doplnení niektorých zákonov</w:t>
      </w:r>
      <w:r>
        <w:rPr>
          <w:rFonts w:ascii="Helvetica" w:hAnsi="Helvetica" w:cs="Segoe UI"/>
          <w:sz w:val="20"/>
          <w:szCs w:val="20"/>
        </w:rPr>
        <w:t xml:space="preserve"> v znení neskorších predpisov;</w:t>
      </w:r>
    </w:p>
    <w:p w14:paraId="5875B145" w14:textId="77777777" w:rsidR="00491837" w:rsidRDefault="00491837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52622AC9" w14:textId="66063643" w:rsidR="0036268C" w:rsidRDefault="0036268C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Zákon o DPH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znamená zákon č. 222/2004 Z. z. o dani z pridanej hodnoty v znení neskorších predpisov</w:t>
      </w:r>
      <w:r w:rsidR="004F1BC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00126494" w14:textId="77777777" w:rsidR="00491837" w:rsidRDefault="00491837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6DC6669A" w14:textId="77777777" w:rsidR="00BF0531" w:rsidRPr="005E114D" w:rsidRDefault="00BF0531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5E114D">
        <w:rPr>
          <w:rFonts w:ascii="Helvetica" w:hAnsi="Helvetica"/>
          <w:b/>
          <w:bCs/>
          <w:sz w:val="20"/>
          <w:szCs w:val="20"/>
        </w:rPr>
        <w:t>Zákon o ochrane spotrebiteľa</w:t>
      </w:r>
      <w:r w:rsidRPr="005E114D">
        <w:rPr>
          <w:rFonts w:ascii="Helvetica" w:hAnsi="Helvetica"/>
          <w:sz w:val="20"/>
          <w:szCs w:val="20"/>
        </w:rPr>
        <w:t xml:space="preserve"> znamená zákon č. 250/2007 Z. z. o ochrane spotrebiteľa a o zmene zákona Slovenskej národnej rady č. 372/1990 Zb. o priestupkoch v znení neskorších predpisov;</w:t>
      </w:r>
    </w:p>
    <w:p w14:paraId="6F5B175B" w14:textId="77777777" w:rsidR="00BF0531" w:rsidRPr="005E114D" w:rsidRDefault="00BF0531" w:rsidP="00BF0531">
      <w:pPr>
        <w:pStyle w:val="ListParagraph"/>
        <w:spacing w:line="276" w:lineRule="auto"/>
        <w:ind w:left="1134" w:hanging="567"/>
        <w:rPr>
          <w:rFonts w:ascii="Helvetica" w:hAnsi="Helvetica"/>
          <w:sz w:val="20"/>
          <w:szCs w:val="20"/>
        </w:rPr>
      </w:pPr>
    </w:p>
    <w:p w14:paraId="5CA93BE9" w14:textId="149BF02D" w:rsidR="00491837" w:rsidRPr="005E114D" w:rsidRDefault="00BF0531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5E114D">
        <w:rPr>
          <w:rFonts w:ascii="Helvetica" w:hAnsi="Helvetica"/>
          <w:b/>
          <w:bCs/>
          <w:sz w:val="20"/>
          <w:szCs w:val="20"/>
        </w:rPr>
        <w:t>Zákon o predaji na diaľku</w:t>
      </w:r>
      <w:r w:rsidRPr="005E114D">
        <w:rPr>
          <w:rFonts w:ascii="Helvetica" w:hAnsi="Helvetica"/>
          <w:sz w:val="20"/>
          <w:szCs w:val="20"/>
        </w:rPr>
        <w:t xml:space="preserve"> znamená zákon č. 102/2014 Z. z. o ochrane spotrebiteľa pri predaji tovaru alebo poskytovaní služieb na základe zmluvy uzavretej na diaľku alebo zmluvy uzavretej mimo prevádzkových priestorov predávajúceho a o zmene a doplnení niektorých zákonov</w:t>
      </w:r>
      <w:r>
        <w:rPr>
          <w:rFonts w:ascii="Helvetica" w:hAnsi="Helvetica"/>
          <w:sz w:val="20"/>
          <w:szCs w:val="20"/>
        </w:rPr>
        <w:t>;</w:t>
      </w:r>
    </w:p>
    <w:p w14:paraId="636C31AF" w14:textId="77777777" w:rsidR="00491837" w:rsidRPr="005E114D" w:rsidRDefault="00491837" w:rsidP="00BF0531">
      <w:pPr>
        <w:pStyle w:val="ListParagraph"/>
        <w:spacing w:line="276" w:lineRule="auto"/>
        <w:ind w:left="1134" w:hanging="567"/>
        <w:rPr>
          <w:rFonts w:ascii="Helvetica" w:hAnsi="Helvetica"/>
          <w:sz w:val="20"/>
          <w:szCs w:val="20"/>
        </w:rPr>
      </w:pPr>
    </w:p>
    <w:p w14:paraId="6DF1CFF3" w14:textId="2CD423BD" w:rsidR="00C2756C" w:rsidRPr="00E9392E" w:rsidRDefault="00491837" w:rsidP="00BF0531">
      <w:pPr>
        <w:pStyle w:val="ListParagraph"/>
        <w:numPr>
          <w:ilvl w:val="0"/>
          <w:numId w:val="45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hAnsi="Helvetica"/>
          <w:b/>
          <w:bCs/>
          <w:sz w:val="20"/>
          <w:szCs w:val="20"/>
        </w:rPr>
        <w:t>Z</w:t>
      </w:r>
      <w:r w:rsidRPr="005E114D">
        <w:rPr>
          <w:rFonts w:ascii="Helvetica" w:hAnsi="Helvetica"/>
          <w:b/>
          <w:bCs/>
          <w:sz w:val="20"/>
          <w:szCs w:val="20"/>
        </w:rPr>
        <w:t xml:space="preserve">mluva </w:t>
      </w:r>
      <w:r w:rsidRPr="005E114D">
        <w:rPr>
          <w:rFonts w:ascii="Helvetica" w:hAnsi="Helvetica"/>
          <w:sz w:val="20"/>
          <w:szCs w:val="20"/>
        </w:rPr>
        <w:t xml:space="preserve">znamená zmluva uzatvorená medzi Predávajúcim a Kupujúcim prostredníctvom </w:t>
      </w:r>
      <w:r>
        <w:rPr>
          <w:rFonts w:ascii="Helvetica" w:hAnsi="Helvetica"/>
          <w:sz w:val="20"/>
          <w:szCs w:val="20"/>
        </w:rPr>
        <w:t>Platformy</w:t>
      </w:r>
      <w:r w:rsidRPr="005E114D">
        <w:rPr>
          <w:rFonts w:ascii="Helvetica" w:hAnsi="Helvetica"/>
          <w:sz w:val="20"/>
          <w:szCs w:val="20"/>
        </w:rPr>
        <w:t xml:space="preserve">, na základe ktorej sa Predávajúci zaväzuje dodať Kupujúcemu </w:t>
      </w:r>
      <w:r>
        <w:rPr>
          <w:rFonts w:ascii="Helvetica" w:hAnsi="Helvetica"/>
          <w:sz w:val="20"/>
          <w:szCs w:val="20"/>
        </w:rPr>
        <w:t>Produkt alebo poskytnúť Službu</w:t>
      </w:r>
      <w:r w:rsidRPr="005E114D">
        <w:rPr>
          <w:rFonts w:ascii="Helvetica" w:hAnsi="Helvetica"/>
          <w:sz w:val="20"/>
          <w:szCs w:val="20"/>
        </w:rPr>
        <w:t xml:space="preserve"> a Kupujúci sa zaväzuje zaplatiť Predávajúcemu Kúpnu cenu</w:t>
      </w:r>
      <w:r w:rsidR="004F1BC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77AA0A81" w14:textId="123C106A" w:rsidR="000037F4" w:rsidRPr="00E9392E" w:rsidRDefault="000037F4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69D9945F" w14:textId="158A4EE8" w:rsidR="002C2523" w:rsidRPr="00E9392E" w:rsidRDefault="002C2523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Všeobecné informácie o P</w:t>
      </w:r>
      <w:r w:rsidR="00CF503B"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latforme</w:t>
      </w:r>
    </w:p>
    <w:p w14:paraId="14EECA67" w14:textId="7601C5E3" w:rsidR="002C2523" w:rsidRPr="00E9392E" w:rsidRDefault="002C2523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</w:p>
    <w:p w14:paraId="574B231B" w14:textId="40621D7D" w:rsidR="00023DA0" w:rsidRPr="00917917" w:rsidRDefault="002C2523" w:rsidP="00BF0531">
      <w:pPr>
        <w:pStyle w:val="ListParagraph"/>
        <w:numPr>
          <w:ilvl w:val="0"/>
          <w:numId w:val="46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Prevádzkovateľ vlastní a prevádzkuje Platformu, na ktorej môžu jednotliví Predajcovia uverejňovať, propagovať, poskytovať alebo predávať </w:t>
      </w:r>
      <w:r w:rsidR="009914A1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Produkty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alebo Služby a jednotliví Kupujúci si môžu prostredníctvom Platformy kupovať tieto </w:t>
      </w:r>
      <w:r w:rsidR="009914A1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Produkty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alebo odoberať tieto Služby.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Pre vylúčenie akýchkoľvek pochybností platí, že </w:t>
      </w:r>
      <w:r w:rsidRP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Prevádzkovateľ nepredáva </w:t>
      </w:r>
      <w:r w:rsidR="009914A1" w:rsidRP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Produkty</w:t>
      </w:r>
      <w:r w:rsidRP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ani neposkytuje Služby</w:t>
      </w:r>
      <w:r w:rsidR="00917917" w:rsidRP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(teda nie je Predávajúcim),</w:t>
      </w:r>
      <w:r w:rsidR="00917917" w:rsidRP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ale iba 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poskytuje </w:t>
      </w:r>
      <w:r w:rsidR="00917917" w:rsidRP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Platformu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jednotlivým Predávajúcim.</w:t>
      </w:r>
    </w:p>
    <w:p w14:paraId="76EF598B" w14:textId="77777777" w:rsidR="00023DA0" w:rsidRPr="00E9392E" w:rsidRDefault="00023DA0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7B7E9D9A" w14:textId="66564632" w:rsidR="00652596" w:rsidRDefault="002C2523" w:rsidP="00BF0531">
      <w:pPr>
        <w:pStyle w:val="ListParagraph"/>
        <w:numPr>
          <w:ilvl w:val="0"/>
          <w:numId w:val="46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lastRenderedPageBreak/>
        <w:t>Prevádzkovateľ nenesie žiadnu zodpovednosť za akýkoľvek obsah, informácie, chyby</w:t>
      </w:r>
      <w:r w:rsidR="00220BD2" w:rsidRP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, </w:t>
      </w:r>
      <w:r w:rsidRP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výpadky</w:t>
      </w:r>
      <w:r w:rsidR="00220BD2" w:rsidRP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 nedostupnosť alebo nefunkčnosť</w:t>
      </w:r>
      <w:r w:rsidRP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Platform</w:t>
      </w:r>
      <w:r w:rsidR="00220BD2" w:rsidRP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y</w:t>
      </w:r>
      <w:r w:rsidRP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. </w:t>
      </w:r>
      <w:r w:rsidR="003D30CD" w:rsidRP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Prevádzkovateľ nie je zodpovedný za akékoľvek konanie alebo opomenutie konania, plnenie povinností alebo uplatnenie práv Kupujúcich alebo Predávajúcich vyplývajúce z</w:t>
      </w:r>
      <w:r w:rsid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o Zmluvy.</w:t>
      </w:r>
    </w:p>
    <w:p w14:paraId="5D58C8A2" w14:textId="77777777" w:rsidR="002C2523" w:rsidRPr="00E9392E" w:rsidRDefault="002C2523" w:rsidP="00BF0531">
      <w:pPr>
        <w:pStyle w:val="ListParagraph"/>
        <w:spacing w:line="276" w:lineRule="auto"/>
        <w:ind w:left="0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20CDB741" w14:textId="246B1391" w:rsidR="00034BB3" w:rsidRPr="00E9392E" w:rsidRDefault="002C2523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 xml:space="preserve">Registrácia </w:t>
      </w:r>
      <w:r w:rsidR="00CF503B"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Úč</w:t>
      </w: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tu</w:t>
      </w:r>
    </w:p>
    <w:p w14:paraId="1C56BAB3" w14:textId="77777777" w:rsidR="006E4172" w:rsidRPr="00E9392E" w:rsidRDefault="006E4172" w:rsidP="00BF0531">
      <w:pPr>
        <w:pStyle w:val="ListParagraph"/>
        <w:spacing w:line="276" w:lineRule="auto"/>
        <w:ind w:left="1080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0EFC0C3D" w14:textId="486D7B63" w:rsidR="00034BB3" w:rsidRPr="00E9392E" w:rsidRDefault="00034BB3" w:rsidP="00BF0531">
      <w:pPr>
        <w:pStyle w:val="ListParagraph"/>
        <w:numPr>
          <w:ilvl w:val="0"/>
          <w:numId w:val="48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Registrácia na </w:t>
      </w:r>
      <w:r w:rsidR="0094491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Platforme</w:t>
      </w:r>
      <w:r w:rsidR="00AF2E2B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je </w:t>
      </w:r>
      <w:r w:rsid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pre Kupujúcich </w:t>
      </w:r>
      <w:r w:rsidR="00220BD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bezodplatná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. Údaje </w:t>
      </w:r>
      <w:r w:rsidR="00506F2D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pri registrácii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="00506F2D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je </w:t>
      </w:r>
      <w:r w:rsid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Kupujúci </w:t>
      </w:r>
      <w:r w:rsidR="00506F2D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povinný </w:t>
      </w:r>
      <w:r w:rsidR="0094491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vyplniť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pravdivo a </w:t>
      </w:r>
      <w:r w:rsidR="00506F2D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kompletne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  <w:r w:rsidR="0094491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Za pravdivosť a úplnosť údajov uvedených pri registrácii zodpovedá</w:t>
      </w:r>
      <w:r w:rsidR="006E4172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="007E6D07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výlučne </w:t>
      </w:r>
      <w:r w:rsidR="004918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Kupujúci</w:t>
      </w:r>
      <w:r w:rsidR="007E6D07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pričom z</w:t>
      </w:r>
      <w:r w:rsidR="00506F2D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a </w:t>
      </w:r>
      <w:r w:rsidR="00557D77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problém</w:t>
      </w:r>
      <w:r w:rsidR="00506F2D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y</w:t>
      </w:r>
      <w:r w:rsidR="00557D77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 dôvodu nesprávne alebo neúplne vyplnených údajov </w:t>
      </w:r>
      <w:r w:rsidR="00506F2D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nenesie Prevádzkovateľ</w:t>
      </w:r>
      <w:r w:rsidR="00557D77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žiadnu zodpovednosť.</w:t>
      </w:r>
    </w:p>
    <w:p w14:paraId="2C6CDFE9" w14:textId="77777777" w:rsidR="00BC4990" w:rsidRPr="00E9392E" w:rsidRDefault="00BC4990" w:rsidP="00BF0531">
      <w:pPr>
        <w:pStyle w:val="ListParagraph"/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6D87E3C5" w14:textId="298E5B9D" w:rsidR="000A088B" w:rsidRPr="00E9392E" w:rsidRDefault="00917917" w:rsidP="00BF0531">
      <w:pPr>
        <w:pStyle w:val="ListParagraph"/>
        <w:numPr>
          <w:ilvl w:val="0"/>
          <w:numId w:val="48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hAnsi="Helvetica"/>
          <w:sz w:val="20"/>
          <w:szCs w:val="20"/>
        </w:rPr>
        <w:t>Kupujúci je pri registrácii Účtu povinný uviesť nasledovné údaje</w:t>
      </w:r>
      <w:r w:rsidR="000A088B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:</w:t>
      </w:r>
    </w:p>
    <w:p w14:paraId="1139F893" w14:textId="6737407B" w:rsidR="000A088B" w:rsidRPr="00E9392E" w:rsidRDefault="00E77246" w:rsidP="00BF0531">
      <w:pPr>
        <w:pStyle w:val="ListParagraph"/>
        <w:numPr>
          <w:ilvl w:val="0"/>
          <w:numId w:val="42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meno a</w:t>
      </w:r>
      <w:r w:rsidR="00C5270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 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priezvisko</w:t>
      </w:r>
      <w:r w:rsidR="00C5270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7801EA8D" w14:textId="33EF4DCE" w:rsidR="000A088B" w:rsidRPr="00E9392E" w:rsidRDefault="00917917" w:rsidP="00BF0531">
      <w:pPr>
        <w:pStyle w:val="ListParagraph"/>
        <w:numPr>
          <w:ilvl w:val="0"/>
          <w:numId w:val="42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adresa</w:t>
      </w:r>
      <w:r w:rsidR="00C5270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00B17426" w14:textId="5B885D5D" w:rsidR="00C5270B" w:rsidRDefault="00C5270B" w:rsidP="00BF0531">
      <w:pPr>
        <w:pStyle w:val="ListParagraph"/>
        <w:numPr>
          <w:ilvl w:val="0"/>
          <w:numId w:val="42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e-mailová adresa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</w:t>
      </w:r>
    </w:p>
    <w:p w14:paraId="601B9FFF" w14:textId="4B49F5E3" w:rsidR="00917917" w:rsidRPr="00E9392E" w:rsidRDefault="00917917" w:rsidP="00BF0531">
      <w:pPr>
        <w:pStyle w:val="ListParagraph"/>
        <w:numPr>
          <w:ilvl w:val="0"/>
          <w:numId w:val="42"/>
        </w:numPr>
        <w:spacing w:line="276" w:lineRule="auto"/>
        <w:ind w:left="1134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telefónne číslo.</w:t>
      </w:r>
    </w:p>
    <w:p w14:paraId="1AA54618" w14:textId="77777777" w:rsidR="000A088B" w:rsidRPr="00E9392E" w:rsidRDefault="000A088B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11164BC3" w14:textId="232145D6" w:rsidR="00BC4990" w:rsidRPr="00E9392E" w:rsidRDefault="00C2756C" w:rsidP="00BF0531">
      <w:pPr>
        <w:pStyle w:val="ListParagraph"/>
        <w:numPr>
          <w:ilvl w:val="0"/>
          <w:numId w:val="48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Po </w:t>
      </w:r>
      <w:r w:rsidR="00620BC4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registrácii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Účtu je 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Kupujúcemu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doručený overovací e-mail na ním zadanú e-mailovú adresu pri registrácii. 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Kupujúci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je povinný potvrdiť </w:t>
      </w:r>
      <w:r w:rsidR="00620BC4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registráciu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Účtu prostredníctvom overovacieho e-mailu</w:t>
      </w:r>
      <w:r w:rsidR="006E4172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</w:p>
    <w:p w14:paraId="2C7AA484" w14:textId="77777777" w:rsidR="00620BC4" w:rsidRPr="00E9392E" w:rsidRDefault="00620BC4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2362370A" w14:textId="3257B207" w:rsidR="00034BB3" w:rsidRPr="00E9392E" w:rsidRDefault="00034BB3" w:rsidP="00BF0531">
      <w:pPr>
        <w:pStyle w:val="ListParagraph"/>
        <w:numPr>
          <w:ilvl w:val="0"/>
          <w:numId w:val="48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Na </w:t>
      </w:r>
      <w:r w:rsidR="0094491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Platform</w:t>
      </w:r>
      <w:r w:rsidR="00557D77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e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môže mať</w:t>
      </w:r>
      <w:r w:rsidR="00A376A8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Kupujúci</w:t>
      </w:r>
      <w:r w:rsidR="00C2756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iba jeden Účet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 V prípad</w:t>
      </w:r>
      <w:r w:rsidR="00A376A8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e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</w:t>
      </w:r>
      <w:r w:rsidR="00A376A8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že 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</w:t>
      </w:r>
      <w:r w:rsidR="00C2756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i</w:t>
      </w:r>
      <w:r w:rsidR="00A376A8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vytvorí duplicitné </w:t>
      </w:r>
      <w:r w:rsidR="00C2756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Účty</w:t>
      </w:r>
      <w:r w:rsidR="00A376A8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="00A376A8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Prevádzkovateľ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neskoršie zaregistrované </w:t>
      </w:r>
      <w:r w:rsidR="00C2756C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Účty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deaktiv</w:t>
      </w:r>
      <w:r w:rsidR="00A376A8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uje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</w:p>
    <w:p w14:paraId="08E515B9" w14:textId="77777777" w:rsidR="009914A1" w:rsidRPr="00E9392E" w:rsidRDefault="009914A1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26CC5BA8" w14:textId="5C91DF45" w:rsidR="009914A1" w:rsidRPr="00E9392E" w:rsidRDefault="009914A1" w:rsidP="00BF0531">
      <w:pPr>
        <w:pStyle w:val="ListParagraph"/>
        <w:numPr>
          <w:ilvl w:val="0"/>
          <w:numId w:val="48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Prevádzkovateľ si vyhradzuje právo odmietnuť vytvoriť, deaktivovať, obmedziť alebo zrušiť Účet v prípade, ak </w:t>
      </w:r>
      <w:r w:rsidR="0091791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Kupujúci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porušil tieto Podmienky.</w:t>
      </w:r>
    </w:p>
    <w:p w14:paraId="74077D9B" w14:textId="77777777" w:rsidR="0036268C" w:rsidRPr="00E9392E" w:rsidRDefault="0036268C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7E3F32A4" w14:textId="4E75A72C" w:rsidR="00034BB3" w:rsidRPr="00E9392E" w:rsidRDefault="00917917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 xml:space="preserve">Objednávka a uzatvorenie </w:t>
      </w:r>
      <w:r w:rsidR="00620BC4"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Zmluv</w:t>
      </w:r>
      <w:r w:rsidR="005C7A78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y</w:t>
      </w:r>
    </w:p>
    <w:p w14:paraId="311EB222" w14:textId="77777777" w:rsidR="00A376A8" w:rsidRPr="00E9392E" w:rsidRDefault="00A376A8" w:rsidP="00BF0531">
      <w:pPr>
        <w:pStyle w:val="ListParagraph"/>
        <w:spacing w:line="276" w:lineRule="auto"/>
        <w:ind w:left="1080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6B5FBF88" w14:textId="4E98BA63" w:rsidR="00400F3B" w:rsidRDefault="00C454DA" w:rsidP="00BF0531">
      <w:pPr>
        <w:pStyle w:val="ListParagraph"/>
        <w:numPr>
          <w:ilvl w:val="0"/>
          <w:numId w:val="24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5E114D">
        <w:rPr>
          <w:rFonts w:ascii="Helvetica" w:hAnsi="Helvetica"/>
          <w:sz w:val="20"/>
          <w:szCs w:val="20"/>
        </w:rPr>
        <w:t xml:space="preserve">Kupujúci je pred uzatvorením </w:t>
      </w:r>
      <w:r>
        <w:rPr>
          <w:rFonts w:ascii="Helvetica" w:hAnsi="Helvetica"/>
          <w:sz w:val="20"/>
          <w:szCs w:val="20"/>
        </w:rPr>
        <w:t>Z</w:t>
      </w:r>
      <w:r w:rsidRPr="005E114D">
        <w:rPr>
          <w:rFonts w:ascii="Helvetica" w:hAnsi="Helvetica"/>
          <w:sz w:val="20"/>
          <w:szCs w:val="20"/>
        </w:rPr>
        <w:t xml:space="preserve">mluvy s Predávajúcim povinný vytvoriť kompletnú Objednávku s požadovanými údajmi a odoslať ju Predávajúcemu prostredníctvom </w:t>
      </w:r>
      <w:r w:rsidR="00D13870">
        <w:rPr>
          <w:rFonts w:ascii="Helvetica" w:hAnsi="Helvetica"/>
          <w:sz w:val="20"/>
          <w:szCs w:val="20"/>
        </w:rPr>
        <w:t>Platformy</w:t>
      </w:r>
      <w:r w:rsidR="00620BC4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  <w:r w:rsidR="00BC4990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="00400F3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Kupujúci nie je povinný mať registrovaný Účet na vytvorenie Objednávky.</w:t>
      </w:r>
    </w:p>
    <w:p w14:paraId="65231CBC" w14:textId="77777777" w:rsidR="00400F3B" w:rsidRDefault="00400F3B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1F6A003E" w14:textId="58DB926B" w:rsidR="005C7A78" w:rsidRDefault="00D13870" w:rsidP="00BF0531">
      <w:pPr>
        <w:pStyle w:val="ListParagraph"/>
        <w:numPr>
          <w:ilvl w:val="0"/>
          <w:numId w:val="24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Kupujúci vytvorí Objednávku priamo na Platforme a to zvolením požadovaného Produktu alebo Služby, uvedením požadovaných údajov, odoslaním Objednávky a zaplatením Kúpnej ceny</w:t>
      </w:r>
      <w:r w:rsidR="009656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podľa dostupných spôsobov úhradu Kúpnej ceny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</w:p>
    <w:p w14:paraId="33D800F7" w14:textId="77777777" w:rsidR="00B31407" w:rsidRDefault="00B31407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38E7E8BA" w14:textId="6F7EF0BB" w:rsidR="00B31407" w:rsidRDefault="00B31407" w:rsidP="00BF0531">
      <w:pPr>
        <w:pStyle w:val="ListParagraph"/>
        <w:numPr>
          <w:ilvl w:val="0"/>
          <w:numId w:val="24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Odoslaním Objednávky Kupujúci potvrdzuje a súhlasí s týmito Podmienkami v plnom rozsahu</w:t>
      </w:r>
      <w:r w:rsidR="00BB09A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 pričom tieto Podmienky tvoria neoddeliteľnú súčasť Zmluvy.</w:t>
      </w:r>
    </w:p>
    <w:p w14:paraId="60F9F2ED" w14:textId="77777777" w:rsidR="005C7A78" w:rsidRDefault="005C7A78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5986BC81" w14:textId="757EAB81" w:rsidR="00034BB3" w:rsidRDefault="005C7A78" w:rsidP="00BF0531">
      <w:pPr>
        <w:pStyle w:val="ListParagraph"/>
        <w:numPr>
          <w:ilvl w:val="0"/>
          <w:numId w:val="24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434116">
        <w:rPr>
          <w:rFonts w:ascii="Helvetica" w:hAnsi="Helvetica"/>
          <w:sz w:val="20"/>
          <w:szCs w:val="20"/>
        </w:rPr>
        <w:t xml:space="preserve">Odoslaná </w:t>
      </w:r>
      <w:r w:rsidR="00965682">
        <w:rPr>
          <w:rFonts w:ascii="Helvetica" w:hAnsi="Helvetica"/>
          <w:sz w:val="20"/>
          <w:szCs w:val="20"/>
        </w:rPr>
        <w:t xml:space="preserve">(a uhradená) </w:t>
      </w:r>
      <w:r w:rsidRPr="00434116">
        <w:rPr>
          <w:rFonts w:ascii="Helvetica" w:hAnsi="Helvetica"/>
          <w:sz w:val="20"/>
          <w:szCs w:val="20"/>
        </w:rPr>
        <w:t xml:space="preserve">Objednávka je </w:t>
      </w:r>
      <w:r>
        <w:rPr>
          <w:rFonts w:ascii="Helvetica" w:hAnsi="Helvetica"/>
          <w:sz w:val="20"/>
          <w:szCs w:val="20"/>
        </w:rPr>
        <w:t xml:space="preserve">(záväzným) </w:t>
      </w:r>
      <w:r w:rsidRPr="00434116">
        <w:rPr>
          <w:rFonts w:ascii="Helvetica" w:hAnsi="Helvetica"/>
          <w:sz w:val="20"/>
          <w:szCs w:val="20"/>
        </w:rPr>
        <w:t xml:space="preserve">návrhom na uzavretie </w:t>
      </w:r>
      <w:r>
        <w:rPr>
          <w:rFonts w:ascii="Helvetica" w:hAnsi="Helvetica"/>
          <w:sz w:val="20"/>
          <w:szCs w:val="20"/>
        </w:rPr>
        <w:t>Z</w:t>
      </w:r>
      <w:r w:rsidRPr="00434116">
        <w:rPr>
          <w:rFonts w:ascii="Helvetica" w:hAnsi="Helvetica"/>
          <w:sz w:val="20"/>
          <w:szCs w:val="20"/>
        </w:rPr>
        <w:t>mluvy a pôsobí od momentu jej doručenia Predávajúcemu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alebo Prevádzkovateľovi. Pre vylúčenie akýchkoľvek pochybností platí, že Prevádzkovateľ nie je zmluvnou stranou Zmluvy (teda nie je Predávajúcim) a nenesie zodpovednosť za dodanie Produktu alebo poskytnutie Služby Predávajúcim.</w:t>
      </w:r>
    </w:p>
    <w:p w14:paraId="5D6FAF46" w14:textId="77777777" w:rsidR="005C7A78" w:rsidRDefault="005C7A78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663FDEB5" w14:textId="2C3F69D3" w:rsidR="005C7A78" w:rsidRDefault="005C7A78" w:rsidP="00BF0531">
      <w:pPr>
        <w:pStyle w:val="ListParagraph"/>
        <w:numPr>
          <w:ilvl w:val="0"/>
          <w:numId w:val="24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5C7A78">
        <w:rPr>
          <w:rFonts w:ascii="Helvetica" w:hAnsi="Helvetica"/>
          <w:sz w:val="20"/>
          <w:szCs w:val="20"/>
        </w:rPr>
        <w:t xml:space="preserve">O prijatí Objednávky je Kupujúci informovaný prostredníctvom e-mailu zaslaného Kupujúcemu na e-mailovú adresu uvedenú v Objednávke. Doručenie oznámenia o prijatí Objednávky zo strany neznamená uzavretie </w:t>
      </w:r>
      <w:r w:rsidR="0065456A">
        <w:rPr>
          <w:rFonts w:ascii="Helvetica" w:hAnsi="Helvetica"/>
          <w:sz w:val="20"/>
          <w:szCs w:val="20"/>
        </w:rPr>
        <w:t>Z</w:t>
      </w:r>
      <w:r w:rsidRPr="005C7A78">
        <w:rPr>
          <w:rFonts w:ascii="Helvetica" w:hAnsi="Helvetica"/>
          <w:sz w:val="20"/>
          <w:szCs w:val="20"/>
        </w:rPr>
        <w:t xml:space="preserve">mluvy. Po doručení oznámenia o prijatí Objednávky sa vykoná overenie dostupnosti Produktu alebo Služby uvedenej v Objednávke. Zmluva je uzavretá až zaslaním potvrdenia Objednávky na e-mailovú adresu Kupujúceho. Potvrdenie Objednávky obsahuje informácie o špecifikácii zakúpeného </w:t>
      </w:r>
      <w:r w:rsidR="0065456A">
        <w:rPr>
          <w:rFonts w:ascii="Helvetica" w:hAnsi="Helvetica"/>
          <w:sz w:val="20"/>
          <w:szCs w:val="20"/>
        </w:rPr>
        <w:t>Produktu</w:t>
      </w:r>
      <w:r w:rsidRPr="005C7A78">
        <w:rPr>
          <w:rFonts w:ascii="Helvetica" w:hAnsi="Helvetica"/>
          <w:sz w:val="20"/>
          <w:szCs w:val="20"/>
        </w:rPr>
        <w:t xml:space="preserve"> alebo Služby</w:t>
      </w:r>
      <w:r>
        <w:rPr>
          <w:rFonts w:ascii="Helvetica" w:hAnsi="Helvetica"/>
          <w:sz w:val="20"/>
          <w:szCs w:val="20"/>
        </w:rPr>
        <w:t>.</w:t>
      </w:r>
    </w:p>
    <w:p w14:paraId="260B4429" w14:textId="77777777" w:rsidR="005C7A78" w:rsidRPr="005C7A78" w:rsidRDefault="005C7A78" w:rsidP="00BF0531">
      <w:pPr>
        <w:pStyle w:val="ListParagraph"/>
        <w:spacing w:line="276" w:lineRule="auto"/>
        <w:ind w:left="0"/>
        <w:jc w:val="both"/>
        <w:rPr>
          <w:rFonts w:ascii="Helvetica" w:hAnsi="Helvetica"/>
          <w:sz w:val="20"/>
          <w:szCs w:val="20"/>
        </w:rPr>
      </w:pPr>
    </w:p>
    <w:p w14:paraId="653DAF46" w14:textId="7C9A3B68" w:rsidR="005C7A78" w:rsidRPr="005C7A78" w:rsidRDefault="005C7A78" w:rsidP="00BF0531">
      <w:pPr>
        <w:pStyle w:val="ListParagraph"/>
        <w:numPr>
          <w:ilvl w:val="0"/>
          <w:numId w:val="24"/>
        </w:numPr>
        <w:spacing w:line="276" w:lineRule="auto"/>
        <w:ind w:left="567" w:hanging="567"/>
        <w:jc w:val="both"/>
        <w:rPr>
          <w:rFonts w:eastAsia="Times New Roman" w:cs="Segoe UI"/>
          <w:sz w:val="20"/>
          <w:szCs w:val="20"/>
          <w:lang w:eastAsia="sk-SK"/>
        </w:rPr>
      </w:pPr>
      <w:r w:rsidRPr="00BD0BDC">
        <w:rPr>
          <w:rFonts w:ascii="Helvetica" w:hAnsi="Helvetica"/>
          <w:sz w:val="20"/>
          <w:szCs w:val="20"/>
        </w:rPr>
        <w:t xml:space="preserve">Kupujúci je povinný v Objednávke riadne vyplniť všetky údaje označené ako povinné. V prípade, ak Objednávka nebude vyplnená riadne, </w:t>
      </w:r>
      <w:r>
        <w:rPr>
          <w:rFonts w:ascii="Helvetica" w:hAnsi="Helvetica"/>
          <w:sz w:val="20"/>
          <w:szCs w:val="20"/>
        </w:rPr>
        <w:t>tak Predávajúci alebo Prevádzkovateľ je oprávnený Objednávku odmietnuť</w:t>
      </w:r>
      <w:r w:rsidRPr="00BD0BDC">
        <w:rPr>
          <w:rFonts w:ascii="Helvetica" w:hAnsi="Helvetica"/>
          <w:sz w:val="20"/>
          <w:szCs w:val="20"/>
        </w:rPr>
        <w:t xml:space="preserve">. </w:t>
      </w:r>
    </w:p>
    <w:p w14:paraId="7AE66227" w14:textId="77777777" w:rsidR="005C7A78" w:rsidRDefault="005C7A78" w:rsidP="00BF0531">
      <w:pPr>
        <w:pStyle w:val="ListParagraph"/>
        <w:spacing w:line="276" w:lineRule="auto"/>
        <w:ind w:left="567" w:hanging="567"/>
        <w:jc w:val="both"/>
        <w:rPr>
          <w:rFonts w:eastAsia="Times New Roman" w:cs="Segoe UI"/>
          <w:sz w:val="20"/>
          <w:szCs w:val="20"/>
          <w:lang w:eastAsia="sk-SK"/>
        </w:rPr>
      </w:pPr>
    </w:p>
    <w:p w14:paraId="70F227B4" w14:textId="31C2FE01" w:rsidR="00034BB3" w:rsidRPr="00E9392E" w:rsidRDefault="00C03247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Produkty</w:t>
      </w:r>
    </w:p>
    <w:p w14:paraId="1912C0CE" w14:textId="77777777" w:rsidR="00401C5D" w:rsidRPr="00E9392E" w:rsidRDefault="00401C5D" w:rsidP="00BF0531">
      <w:pPr>
        <w:pStyle w:val="ListParagraph"/>
        <w:spacing w:line="276" w:lineRule="auto"/>
        <w:ind w:left="1080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39930579" w14:textId="29C91AF1" w:rsidR="00401C5D" w:rsidRPr="00400F3B" w:rsidRDefault="00400F3B" w:rsidP="00BF0531">
      <w:pPr>
        <w:pStyle w:val="ListParagraph"/>
        <w:numPr>
          <w:ilvl w:val="0"/>
          <w:numId w:val="26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caps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Kupujúci na základe Zmluvy kupuje Produkty prostredníctvom Platformy a to formou nadobudnutia </w:t>
      </w:r>
      <w:r w:rsidR="003406B4" w:rsidRPr="00400F3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nevýhradnej</w:t>
      </w:r>
      <w:r w:rsidR="000F2E09" w:rsidRPr="00400F3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 časovo, vecne a územne neobmedzenej</w:t>
      </w:r>
      <w:r w:rsidR="003406B4" w:rsidRPr="00400F3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licencie 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na </w:t>
      </w:r>
      <w:r w:rsidR="003406B4" w:rsidRPr="00400F3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používanie elektronického obsahu</w:t>
      </w:r>
      <w:r w:rsidR="000F2E09" w:rsidRPr="00400F3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na </w:t>
      </w:r>
      <w:r w:rsidR="00AE32A1" w:rsidRPr="00400F3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osobné</w:t>
      </w:r>
      <w:r w:rsidR="000F2E09" w:rsidRPr="00400F3B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účely.</w:t>
      </w:r>
    </w:p>
    <w:p w14:paraId="6E8C6E8C" w14:textId="77777777" w:rsidR="00EF61AC" w:rsidRPr="00E9392E" w:rsidRDefault="00EF61AC" w:rsidP="00BF0531">
      <w:pPr>
        <w:pStyle w:val="ListParagraph"/>
        <w:spacing w:line="276" w:lineRule="auto"/>
        <w:ind w:left="0"/>
        <w:jc w:val="both"/>
        <w:outlineLvl w:val="3"/>
        <w:rPr>
          <w:rFonts w:ascii="Helvetica" w:eastAsia="Times New Roman" w:hAnsi="Helvetica" w:cs="Times New Roman"/>
          <w:caps/>
          <w:color w:val="212529"/>
          <w:sz w:val="20"/>
          <w:szCs w:val="20"/>
          <w:highlight w:val="yellow"/>
          <w:lang w:eastAsia="en-GB"/>
        </w:rPr>
      </w:pPr>
    </w:p>
    <w:p w14:paraId="0F39A9D0" w14:textId="4ED79EFD" w:rsidR="000F2E09" w:rsidRPr="00400F3B" w:rsidRDefault="00400F3B" w:rsidP="00BF0531">
      <w:pPr>
        <w:pStyle w:val="ListParagraph"/>
        <w:numPr>
          <w:ilvl w:val="0"/>
          <w:numId w:val="26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caps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Produkty sa poskytujú v digitálnej podobe prostredníctvom trvalého uloženia kópie Produktu. Produkt je poskytovaní vo všeobecne akceptovanom formáte, ktorého špecifikácia je uvedená na Platforme alebo vyplýva priamo z charakteru Produktu.</w:t>
      </w:r>
      <w:r w:rsidR="00AE32A1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</w:p>
    <w:p w14:paraId="4836D7B4" w14:textId="77777777" w:rsidR="000F2E09" w:rsidRDefault="000F2E09" w:rsidP="00BF0531">
      <w:pPr>
        <w:pStyle w:val="ListParagraph"/>
        <w:spacing w:line="276" w:lineRule="auto"/>
        <w:rPr>
          <w:rFonts w:ascii="Helvetica" w:eastAsia="Times New Roman" w:hAnsi="Helvetica" w:cs="Times New Roman"/>
          <w:caps/>
          <w:color w:val="212529"/>
          <w:sz w:val="20"/>
          <w:szCs w:val="20"/>
          <w:lang w:eastAsia="en-GB"/>
        </w:rPr>
      </w:pPr>
    </w:p>
    <w:p w14:paraId="231A6F91" w14:textId="68EB8319" w:rsidR="000F2E09" w:rsidRDefault="00965682" w:rsidP="00BF0531">
      <w:pPr>
        <w:pStyle w:val="ListParagraph"/>
        <w:numPr>
          <w:ilvl w:val="0"/>
          <w:numId w:val="26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Kupujúcemu je dodaný zakúpený Produkt </w:t>
      </w:r>
      <w:r w:rsidR="000F2E09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najneskôr do 24 hodín od 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uzatvorenia Zmluvy a to prostredníctvom e-mailu zaslaného na e-mailovú adresu Kupujúceho alebo prostredníctvom iného spôsobu, o ktorom ho je Predávajúci alebo Prevádzkovateľ povinný informovať.</w:t>
      </w:r>
    </w:p>
    <w:p w14:paraId="5CCC6207" w14:textId="77777777" w:rsidR="004637D3" w:rsidRDefault="004637D3" w:rsidP="004637D3">
      <w:pPr>
        <w:pStyle w:val="ListParagrap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4D1C96A7" w14:textId="00BB8E15" w:rsidR="004637D3" w:rsidRPr="000F2E09" w:rsidRDefault="004637D3" w:rsidP="00BF0531">
      <w:pPr>
        <w:pStyle w:val="ListParagraph"/>
        <w:numPr>
          <w:ilvl w:val="0"/>
          <w:numId w:val="26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Kupujúci týmto vyhlasuje, že bol riadne poučený a zároveň výslovne súhlasí, že stráca právo na odstúpenie od Zmluvy, ktorej predmetom je dodanie Produktu v zmysle § 7 ods. 6 písm. l) Zákona o predaji na diaľku, keďže Produkt predstavuje poskytovanie elektronického obsahu inak ako na hmotnom nosiči a takéto poskytnutie začalo s výslovným súhlasom Kupujúceho.</w:t>
      </w:r>
    </w:p>
    <w:p w14:paraId="41BCAE50" w14:textId="77777777" w:rsidR="003D6499" w:rsidRPr="00E9392E" w:rsidRDefault="003D6499" w:rsidP="00BF0531">
      <w:pPr>
        <w:pStyle w:val="ListParagraph"/>
        <w:spacing w:line="276" w:lineRule="auto"/>
        <w:ind w:left="786"/>
        <w:jc w:val="both"/>
        <w:outlineLvl w:val="3"/>
        <w:rPr>
          <w:rFonts w:ascii="Helvetica" w:eastAsia="Times New Roman" w:hAnsi="Helvetica" w:cs="Times New Roman"/>
          <w:caps/>
          <w:color w:val="212529"/>
          <w:sz w:val="20"/>
          <w:szCs w:val="20"/>
          <w:lang w:eastAsia="en-GB"/>
        </w:rPr>
      </w:pPr>
    </w:p>
    <w:p w14:paraId="0AFA1AF9" w14:textId="2DD62A71" w:rsidR="000356D8" w:rsidRPr="00E9392E" w:rsidRDefault="00AE32A1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Služby</w:t>
      </w:r>
    </w:p>
    <w:p w14:paraId="1E614864" w14:textId="77777777" w:rsidR="00E44CA0" w:rsidRPr="00E9392E" w:rsidRDefault="00E44CA0" w:rsidP="00BF0531">
      <w:pPr>
        <w:pStyle w:val="ListParagraph"/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292B0905" w14:textId="563D92E4" w:rsidR="00A034DF" w:rsidRPr="00965682" w:rsidRDefault="00965682" w:rsidP="00BF0531">
      <w:pPr>
        <w:pStyle w:val="ListParagraph"/>
        <w:numPr>
          <w:ilvl w:val="0"/>
          <w:numId w:val="27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Kupujúci na základe Zmluvy odoberá Služby prostredníctvom Platformy, pričom ide o Služby:</w:t>
      </w:r>
    </w:p>
    <w:p w14:paraId="40C04D90" w14:textId="5192B414" w:rsidR="00A034DF" w:rsidRDefault="00A034DF" w:rsidP="00BF0531">
      <w:pPr>
        <w:pStyle w:val="ListParagraph"/>
        <w:numPr>
          <w:ilvl w:val="0"/>
          <w:numId w:val="68"/>
        </w:numPr>
        <w:spacing w:line="276" w:lineRule="auto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poskytovani</w:t>
      </w:r>
      <w:r w:rsidR="009656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e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recenzovania obsahu dodaného Kupujúcim</w:t>
      </w:r>
      <w:r w:rsidR="009656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zo strany Predávajúceho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; alebo</w:t>
      </w:r>
    </w:p>
    <w:p w14:paraId="49510B9D" w14:textId="52CD6C32" w:rsidR="00AE32A1" w:rsidRDefault="00A034DF" w:rsidP="00BF0531">
      <w:pPr>
        <w:pStyle w:val="ListParagraph"/>
        <w:numPr>
          <w:ilvl w:val="0"/>
          <w:numId w:val="68"/>
        </w:numPr>
        <w:spacing w:line="276" w:lineRule="auto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workshopu alebo konzultácie pre Kupujúceho</w:t>
      </w:r>
      <w:r w:rsidR="009656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zo strany Predávajúceho</w:t>
      </w: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</w:p>
    <w:p w14:paraId="6E741695" w14:textId="77777777" w:rsidR="00E44CA0" w:rsidRPr="00E9392E" w:rsidRDefault="00E44CA0" w:rsidP="00BF0531">
      <w:pPr>
        <w:pStyle w:val="ListParagraph"/>
        <w:spacing w:line="276" w:lineRule="auto"/>
        <w:ind w:left="0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06ED442E" w14:textId="7E132861" w:rsidR="000717D2" w:rsidRDefault="00965682" w:rsidP="00BF0531">
      <w:pPr>
        <w:pStyle w:val="ListParagraph"/>
        <w:numPr>
          <w:ilvl w:val="0"/>
          <w:numId w:val="27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Kupujúci </w:t>
      </w:r>
      <w:r w:rsidR="003D2BB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berie na vedomie, že jednotlivé Služby môžu byť poskytované v rôznych podobách, formách a lehotách, pričom všetky informácie o Službách sú dostupné priamo na Platforme. </w:t>
      </w:r>
    </w:p>
    <w:p w14:paraId="0FDD236E" w14:textId="77777777" w:rsidR="00965682" w:rsidRDefault="00965682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01C247ED" w14:textId="51004583" w:rsidR="00965682" w:rsidRDefault="00965682" w:rsidP="00BF0531">
      <w:pPr>
        <w:pStyle w:val="ListParagraph"/>
        <w:numPr>
          <w:ilvl w:val="0"/>
          <w:numId w:val="27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Dostupnosť poskytovaných Služieb môže byť obmedzená z dôvodu kapacitných dôvodov Predávajúcich, pričom Kupujúci berie na vedomie, že nemá nárok na odoberanie Služby pred uzavretím Zmluvy.</w:t>
      </w:r>
    </w:p>
    <w:p w14:paraId="43DD66C4" w14:textId="77777777" w:rsidR="003D2BB3" w:rsidRDefault="003D2BB3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41570EBE" w14:textId="50348CB5" w:rsidR="003D2BB3" w:rsidRDefault="003D2BB3" w:rsidP="00BF0531">
      <w:pPr>
        <w:pStyle w:val="ListParagraph"/>
        <w:numPr>
          <w:ilvl w:val="0"/>
          <w:numId w:val="27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Prevádzkovateľ po uhradení Kúpnej ceny za Službu zo strany Kupujúceho kontaktuje Predávajúceho za účelom overenia dostupnosti Predávajúceho a následného poskytnutia Služby. </w:t>
      </w:r>
      <w:r w:rsidRPr="003D2BB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Ak Predávajúci potvrdí dostupnosť a poskytnutie Služby, tak </w:t>
      </w:r>
      <w:r w:rsidR="009656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Prevádzkovateľ informuje Kupujúceho o </w:t>
      </w:r>
      <w:r w:rsidR="00B3140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dostupnosti</w:t>
      </w:r>
      <w:r w:rsidR="009656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Služby</w:t>
      </w:r>
      <w:r w:rsidR="00B3140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 poskytne Kupujúcemu informácie alebo pokyny o poskytovaní </w:t>
      </w:r>
      <w:r w:rsidR="0082629F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(dodaní) </w:t>
      </w:r>
      <w:r w:rsidR="00B3140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Služby. Kupujúci je povinný dodržiavať pokyny alebo informácie poskytované Prevádzkovateľom alebo Predávajúcim.</w:t>
      </w:r>
    </w:p>
    <w:p w14:paraId="6259E94B" w14:textId="77777777" w:rsidR="00F11394" w:rsidRDefault="00F11394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2BB88F30" w14:textId="2DFEDE2B" w:rsidR="00F11394" w:rsidRDefault="00B31407" w:rsidP="00BF0531">
      <w:pPr>
        <w:pStyle w:val="ListParagraph"/>
        <w:numPr>
          <w:ilvl w:val="0"/>
          <w:numId w:val="27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Kupujúci berie na vedomie, že Predávajúci alebo Prevádzkovateľ je oprávnený ukončiť poskytovanie Služby, ak Kupujúci poruší svoje povinnosti podľa týchto Podmienok.</w:t>
      </w:r>
    </w:p>
    <w:p w14:paraId="481346EC" w14:textId="77777777" w:rsidR="004637D3" w:rsidRDefault="004637D3" w:rsidP="004637D3">
      <w:pPr>
        <w:pStyle w:val="ListParagrap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737E1C5E" w14:textId="405EA855" w:rsidR="004637D3" w:rsidRPr="003D2BB3" w:rsidRDefault="004637D3" w:rsidP="00BF0531">
      <w:pPr>
        <w:pStyle w:val="ListParagraph"/>
        <w:numPr>
          <w:ilvl w:val="0"/>
          <w:numId w:val="27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Kupujúci týmto vyhlasuje, že bol riadne poučený a zároveň výslovne súhlasí, že stráca právo na odstúpenie od Zmluvy, ktorej predmetom je poskytnutie Služby v zmysle § 7 ods. 6 písm. a) Zákona o predaji na diaľku, ak došlo k úplnému poskytnutiu Službu, keďže takéto poskytovanie Služby sa začne s výslovným súhlasom Kupujúceho.</w:t>
      </w:r>
    </w:p>
    <w:p w14:paraId="2C995FC0" w14:textId="77777777" w:rsidR="003D6499" w:rsidRPr="00E9392E" w:rsidRDefault="003D6499" w:rsidP="00BF0531">
      <w:pPr>
        <w:pStyle w:val="ListParagraph"/>
        <w:spacing w:line="276" w:lineRule="auto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5F5C819F" w14:textId="57D1E055" w:rsidR="00DD1B23" w:rsidRDefault="00B31407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Kúpna cena</w:t>
      </w:r>
    </w:p>
    <w:p w14:paraId="28D10873" w14:textId="77777777" w:rsidR="00DD1B23" w:rsidRDefault="00DD1B23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5A79A81C" w14:textId="74E31390" w:rsidR="00B31407" w:rsidRDefault="00B31407" w:rsidP="00BF0531">
      <w:pPr>
        <w:pStyle w:val="ListParagraph"/>
        <w:numPr>
          <w:ilvl w:val="0"/>
          <w:numId w:val="29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Odoslaním Objednávky Kupujúci súhlasí s povinnosťou úhradu Kúpnej ceny.</w:t>
      </w:r>
    </w:p>
    <w:p w14:paraId="08332998" w14:textId="77777777" w:rsidR="00B31407" w:rsidRDefault="00B31407" w:rsidP="00BF0531">
      <w:pPr>
        <w:pStyle w:val="ListParagraph"/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</w:p>
    <w:p w14:paraId="2DCF6384" w14:textId="256AEE6C" w:rsidR="00B31407" w:rsidRDefault="00B31407" w:rsidP="00BF0531">
      <w:pPr>
        <w:pStyle w:val="ListParagraph"/>
        <w:numPr>
          <w:ilvl w:val="0"/>
          <w:numId w:val="29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Zjavné chyby alebo preklepy v Kúpnej cene nie sú záväzné, pričom Predávajúci alebo Prevádzkovateľ má v takýchto prípadoch právo odmietnuť </w:t>
      </w:r>
      <w:r w:rsidR="00BB09A3">
        <w:rPr>
          <w:rFonts w:ascii="Helvetica" w:hAnsi="Helvetica"/>
          <w:sz w:val="20"/>
          <w:szCs w:val="20"/>
        </w:rPr>
        <w:t>Objednávku</w:t>
      </w:r>
      <w:r>
        <w:rPr>
          <w:rFonts w:ascii="Helvetica" w:hAnsi="Helvetica"/>
          <w:sz w:val="20"/>
          <w:szCs w:val="20"/>
        </w:rPr>
        <w:t>.</w:t>
      </w:r>
    </w:p>
    <w:p w14:paraId="08299ABE" w14:textId="77777777" w:rsidR="00B31407" w:rsidRDefault="00B31407" w:rsidP="00BF0531">
      <w:pPr>
        <w:pStyle w:val="ListParagraph"/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</w:p>
    <w:p w14:paraId="3F22320E" w14:textId="3DA4B84D" w:rsidR="00B31407" w:rsidRDefault="00B31407" w:rsidP="00BF0531">
      <w:pPr>
        <w:pStyle w:val="ListParagraph"/>
        <w:numPr>
          <w:ilvl w:val="0"/>
          <w:numId w:val="29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eastAsia="Calibri" w:hAnsi="Helvetica" w:cs="Segoe UI"/>
          <w:sz w:val="20"/>
          <w:szCs w:val="20"/>
        </w:rPr>
        <w:t>Kúpna cena sa uhrádza vopred a to bezodkladne po odoslaní Objednávky</w:t>
      </w:r>
      <w:r>
        <w:rPr>
          <w:rFonts w:ascii="Helvetica" w:hAnsi="Helvetica"/>
          <w:sz w:val="20"/>
          <w:szCs w:val="20"/>
        </w:rPr>
        <w:t>. Po úhrade Kúpnej ceny nemá Kupujúci nárok na vrátenie Kúpnej ceny s výnimkou prípadov, kedy Objednávka bola odmietnutá alebo nastala iná vada.</w:t>
      </w:r>
    </w:p>
    <w:p w14:paraId="1DE7246C" w14:textId="77777777" w:rsidR="00B31407" w:rsidRPr="00EA4E19" w:rsidRDefault="00B31407" w:rsidP="00BF0531">
      <w:pPr>
        <w:pStyle w:val="ListParagraph"/>
        <w:spacing w:line="276" w:lineRule="auto"/>
        <w:ind w:left="567" w:hanging="567"/>
        <w:rPr>
          <w:rFonts w:ascii="Helvetica" w:hAnsi="Helvetica"/>
          <w:sz w:val="20"/>
          <w:szCs w:val="20"/>
        </w:rPr>
      </w:pPr>
    </w:p>
    <w:p w14:paraId="476CF4D6" w14:textId="0582CA36" w:rsidR="00B31407" w:rsidRDefault="00B31407" w:rsidP="00BF0531">
      <w:pPr>
        <w:pStyle w:val="ListParagraph"/>
        <w:numPr>
          <w:ilvl w:val="0"/>
          <w:numId w:val="29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Kúpne ceny</w:t>
      </w:r>
      <w:r w:rsidR="0082629F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sú uvedené v mene EUR vrátane príslušnej sadzby DPH ako aj iných daní alebo poplatkov podľa všeobecne záväzných právnych predpisov, ak sa aplikujú.</w:t>
      </w:r>
    </w:p>
    <w:p w14:paraId="39F99906" w14:textId="77777777" w:rsidR="00B31407" w:rsidRPr="008B6F9D" w:rsidRDefault="00B31407" w:rsidP="00BF0531">
      <w:pPr>
        <w:pStyle w:val="ListParagraph"/>
        <w:spacing w:line="276" w:lineRule="auto"/>
        <w:ind w:left="567" w:hanging="567"/>
        <w:rPr>
          <w:rFonts w:ascii="Helvetica" w:hAnsi="Helvetica"/>
          <w:sz w:val="20"/>
          <w:szCs w:val="20"/>
        </w:rPr>
      </w:pPr>
    </w:p>
    <w:p w14:paraId="37704882" w14:textId="75CFF377" w:rsidR="00B31407" w:rsidRDefault="00B31407" w:rsidP="00BF0531">
      <w:pPr>
        <w:pStyle w:val="ListParagraph"/>
        <w:numPr>
          <w:ilvl w:val="0"/>
          <w:numId w:val="29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Kúpna cena sa uhrádza na účet Prevádzkovateľa, ktorý následne posiela uhradené Kúpne ceny priamo jednotlivým </w:t>
      </w:r>
      <w:r w:rsidR="00BB09A3">
        <w:rPr>
          <w:rFonts w:ascii="Helvetica" w:hAnsi="Helvetica"/>
          <w:sz w:val="20"/>
          <w:szCs w:val="20"/>
        </w:rPr>
        <w:t>Predávajúcim</w:t>
      </w:r>
      <w:r>
        <w:rPr>
          <w:rFonts w:ascii="Helvetica" w:hAnsi="Helvetica"/>
          <w:sz w:val="20"/>
          <w:szCs w:val="20"/>
        </w:rPr>
        <w:t xml:space="preserve"> na základe osobitne dohodnutých podmienok.</w:t>
      </w:r>
    </w:p>
    <w:p w14:paraId="699A6815" w14:textId="77777777" w:rsidR="00B31407" w:rsidRPr="008114E5" w:rsidRDefault="00B31407" w:rsidP="00BF0531">
      <w:pPr>
        <w:pStyle w:val="ListParagraph"/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</w:p>
    <w:p w14:paraId="6397EB0F" w14:textId="6E065E0E" w:rsidR="00B31407" w:rsidRDefault="00B31407" w:rsidP="00BF0531">
      <w:pPr>
        <w:pStyle w:val="ListParagraph"/>
        <w:numPr>
          <w:ilvl w:val="0"/>
          <w:numId w:val="29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CF26D4">
        <w:rPr>
          <w:rFonts w:ascii="Helvetica" w:hAnsi="Helvetica"/>
          <w:sz w:val="20"/>
          <w:szCs w:val="20"/>
        </w:rPr>
        <w:t xml:space="preserve">Ak </w:t>
      </w:r>
      <w:r w:rsidR="0082629F">
        <w:rPr>
          <w:rFonts w:ascii="Helvetica" w:hAnsi="Helvetica"/>
          <w:sz w:val="20"/>
          <w:szCs w:val="20"/>
        </w:rPr>
        <w:t>Kupujúci</w:t>
      </w:r>
      <w:r>
        <w:rPr>
          <w:rFonts w:ascii="Helvetica" w:hAnsi="Helvetica"/>
          <w:sz w:val="20"/>
          <w:szCs w:val="20"/>
        </w:rPr>
        <w:t xml:space="preserve"> uhrádza </w:t>
      </w:r>
      <w:r w:rsidR="0082629F">
        <w:rPr>
          <w:rFonts w:ascii="Helvetica" w:hAnsi="Helvetica"/>
          <w:sz w:val="20"/>
          <w:szCs w:val="20"/>
        </w:rPr>
        <w:t xml:space="preserve">Kúpnu cenu </w:t>
      </w:r>
      <w:r>
        <w:rPr>
          <w:rFonts w:ascii="Helvetica" w:hAnsi="Helvetica"/>
          <w:sz w:val="20"/>
          <w:szCs w:val="20"/>
        </w:rPr>
        <w:t>v inej mene</w:t>
      </w:r>
      <w:r w:rsidRPr="00CF26D4">
        <w:rPr>
          <w:rFonts w:ascii="Helvetica" w:hAnsi="Helvetica"/>
          <w:sz w:val="20"/>
          <w:szCs w:val="20"/>
        </w:rPr>
        <w:t xml:space="preserve"> ako je mena platby</w:t>
      </w:r>
      <w:r>
        <w:rPr>
          <w:rFonts w:ascii="Helvetica" w:hAnsi="Helvetica"/>
          <w:sz w:val="20"/>
          <w:szCs w:val="20"/>
        </w:rPr>
        <w:t xml:space="preserve"> na Platforme</w:t>
      </w:r>
      <w:r w:rsidRPr="00CF26D4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tak</w:t>
      </w:r>
      <w:r w:rsidRPr="00CF26D4">
        <w:rPr>
          <w:rFonts w:ascii="Helvetica" w:hAnsi="Helvetica"/>
          <w:sz w:val="20"/>
          <w:szCs w:val="20"/>
        </w:rPr>
        <w:t xml:space="preserve"> banka alebo poskytovateľ spôsobu platby (alebo ich poskytovatelia platobných služieb) môž</w:t>
      </w:r>
      <w:r w:rsidR="0082629F">
        <w:rPr>
          <w:rFonts w:ascii="Helvetica" w:hAnsi="Helvetica"/>
          <w:sz w:val="20"/>
          <w:szCs w:val="20"/>
        </w:rPr>
        <w:t xml:space="preserve">e Kupujúcemu </w:t>
      </w:r>
      <w:r w:rsidRPr="00CF26D4">
        <w:rPr>
          <w:rFonts w:ascii="Helvetica" w:hAnsi="Helvetica"/>
          <w:sz w:val="20"/>
          <w:szCs w:val="20"/>
        </w:rPr>
        <w:t>účtovať dodatočné poplatky</w:t>
      </w:r>
      <w:r>
        <w:rPr>
          <w:rFonts w:ascii="Helvetica" w:hAnsi="Helvetica"/>
          <w:sz w:val="20"/>
          <w:szCs w:val="20"/>
        </w:rPr>
        <w:t xml:space="preserve">. V takomto prípade všetky dodatočné poplatky znáša v plnom rozsahu </w:t>
      </w:r>
      <w:r w:rsidR="0082629F">
        <w:rPr>
          <w:rFonts w:ascii="Helvetica" w:hAnsi="Helvetica"/>
          <w:sz w:val="20"/>
          <w:szCs w:val="20"/>
        </w:rPr>
        <w:t>Kupujúci</w:t>
      </w:r>
      <w:r>
        <w:rPr>
          <w:rFonts w:ascii="Helvetica" w:hAnsi="Helvetica"/>
          <w:sz w:val="20"/>
          <w:szCs w:val="20"/>
        </w:rPr>
        <w:t>, pričom mu nevzniká nárok na úhradu alebo náhradu takýchto dodatočných poplatkov.</w:t>
      </w:r>
    </w:p>
    <w:p w14:paraId="56217AD6" w14:textId="77777777" w:rsidR="00B31407" w:rsidRPr="00CF26D4" w:rsidRDefault="00B31407" w:rsidP="00BF0531">
      <w:pPr>
        <w:pStyle w:val="ListParagraph"/>
        <w:spacing w:line="276" w:lineRule="auto"/>
        <w:ind w:left="567" w:hanging="567"/>
        <w:rPr>
          <w:rFonts w:ascii="Helvetica" w:hAnsi="Helvetica"/>
          <w:sz w:val="20"/>
          <w:szCs w:val="20"/>
        </w:rPr>
      </w:pPr>
    </w:p>
    <w:p w14:paraId="34E2A730" w14:textId="694E6C9B" w:rsidR="00DD1B23" w:rsidRPr="00AA12D8" w:rsidRDefault="00B31407" w:rsidP="00BF0531">
      <w:pPr>
        <w:pStyle w:val="ListParagraph"/>
        <w:numPr>
          <w:ilvl w:val="0"/>
          <w:numId w:val="29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AA12D8">
        <w:rPr>
          <w:rFonts w:ascii="Helvetica" w:hAnsi="Helvetica"/>
          <w:sz w:val="20"/>
          <w:szCs w:val="20"/>
        </w:rPr>
        <w:t>Po úhrade</w:t>
      </w:r>
      <w:r w:rsidR="0082629F" w:rsidRPr="00AA12D8">
        <w:rPr>
          <w:rFonts w:ascii="Helvetica" w:hAnsi="Helvetica"/>
          <w:sz w:val="20"/>
          <w:szCs w:val="20"/>
        </w:rPr>
        <w:t xml:space="preserve"> Kúpnej ceny</w:t>
      </w:r>
      <w:r w:rsidRPr="00AA12D8">
        <w:rPr>
          <w:rFonts w:ascii="Helvetica" w:hAnsi="Helvetica"/>
          <w:sz w:val="20"/>
          <w:szCs w:val="20"/>
        </w:rPr>
        <w:t xml:space="preserve"> je </w:t>
      </w:r>
      <w:r w:rsidR="0082629F" w:rsidRPr="00AA12D8">
        <w:rPr>
          <w:rFonts w:ascii="Helvetica" w:hAnsi="Helvetica"/>
          <w:sz w:val="20"/>
          <w:szCs w:val="20"/>
        </w:rPr>
        <w:t>Kupujúcemu</w:t>
      </w:r>
      <w:r w:rsidRPr="00AA12D8">
        <w:rPr>
          <w:rFonts w:ascii="Helvetica" w:hAnsi="Helvetica"/>
          <w:sz w:val="20"/>
          <w:szCs w:val="20"/>
        </w:rPr>
        <w:t xml:space="preserve"> do 24 hodín automaticky vygenerovaný a zaslaný daňový doklad (faktúra) za vytvorenú </w:t>
      </w:r>
      <w:r w:rsidR="0082629F" w:rsidRPr="00AA12D8">
        <w:rPr>
          <w:rFonts w:ascii="Helvetica" w:hAnsi="Helvetica"/>
          <w:sz w:val="20"/>
          <w:szCs w:val="20"/>
        </w:rPr>
        <w:t>Objednávku</w:t>
      </w:r>
      <w:r w:rsidRPr="00AA12D8">
        <w:rPr>
          <w:rFonts w:ascii="Helvetica" w:hAnsi="Helvetica"/>
          <w:sz w:val="20"/>
          <w:szCs w:val="20"/>
        </w:rPr>
        <w:t xml:space="preserve">. Faktúra sa zasiela na </w:t>
      </w:r>
      <w:r w:rsidR="0082629F" w:rsidRPr="00AA12D8">
        <w:rPr>
          <w:rFonts w:ascii="Helvetica" w:hAnsi="Helvetica"/>
          <w:sz w:val="20"/>
          <w:szCs w:val="20"/>
        </w:rPr>
        <w:t xml:space="preserve">Kupujúcim </w:t>
      </w:r>
      <w:r w:rsidRPr="00AA12D8">
        <w:rPr>
          <w:rFonts w:ascii="Helvetica" w:hAnsi="Helvetica"/>
          <w:sz w:val="20"/>
          <w:szCs w:val="20"/>
        </w:rPr>
        <w:t>uvedenú e-mailovú adresu a to výlučne v elektronickej podobe v zmysle § 71 ods. 1 písm. b) Zákona o DPH.</w:t>
      </w:r>
    </w:p>
    <w:p w14:paraId="18E0F23B" w14:textId="77777777" w:rsidR="00DD1B23" w:rsidRPr="00AA12D8" w:rsidRDefault="00DD1B23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74CE4C93" w14:textId="429441CE" w:rsidR="00B03577" w:rsidRDefault="00B03577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B03577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Ochrana spotrebiteľa</w:t>
      </w:r>
    </w:p>
    <w:p w14:paraId="2EC59627" w14:textId="77777777" w:rsidR="00B03577" w:rsidRDefault="00B03577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54811C60" w14:textId="4739CC03" w:rsidR="00B03577" w:rsidRDefault="000B2C31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Predávajúci </w:t>
      </w:r>
      <w:r w:rsidR="00B03577" w:rsidRPr="0014323A">
        <w:rPr>
          <w:rFonts w:ascii="Helvetica" w:hAnsi="Helvetica"/>
          <w:sz w:val="20"/>
          <w:szCs w:val="20"/>
        </w:rPr>
        <w:t>zodpovedá za to, že</w:t>
      </w:r>
      <w:r>
        <w:rPr>
          <w:rFonts w:ascii="Helvetica" w:hAnsi="Helvetica"/>
          <w:sz w:val="20"/>
          <w:szCs w:val="20"/>
        </w:rPr>
        <w:t xml:space="preserve"> predávaný Produkt alebo poskytovaná</w:t>
      </w:r>
      <w:r w:rsidR="00B03577" w:rsidRPr="0014323A">
        <w:rPr>
          <w:rFonts w:ascii="Helvetica" w:hAnsi="Helvetica"/>
          <w:sz w:val="20"/>
          <w:szCs w:val="20"/>
        </w:rPr>
        <w:t xml:space="preserve"> Služba </w:t>
      </w:r>
      <w:r>
        <w:rPr>
          <w:rFonts w:ascii="Helvetica" w:hAnsi="Helvetica"/>
          <w:sz w:val="20"/>
          <w:szCs w:val="20"/>
        </w:rPr>
        <w:t xml:space="preserve">spĺňa </w:t>
      </w:r>
      <w:r w:rsidR="00B03577" w:rsidRPr="0014323A">
        <w:rPr>
          <w:rFonts w:ascii="Helvetica" w:hAnsi="Helvetica"/>
          <w:sz w:val="20"/>
          <w:szCs w:val="20"/>
        </w:rPr>
        <w:t xml:space="preserve">požiadavky na kvalitu v súlade s charakterom </w:t>
      </w:r>
      <w:r>
        <w:rPr>
          <w:rFonts w:ascii="Helvetica" w:hAnsi="Helvetica"/>
          <w:sz w:val="20"/>
          <w:szCs w:val="20"/>
        </w:rPr>
        <w:t xml:space="preserve">predávaného Produktu alebo </w:t>
      </w:r>
      <w:r w:rsidR="00B03577" w:rsidRPr="0014323A">
        <w:rPr>
          <w:rFonts w:ascii="Helvetica" w:hAnsi="Helvetica"/>
          <w:sz w:val="20"/>
          <w:szCs w:val="20"/>
        </w:rPr>
        <w:t>ponúkanej Služby a uzavretou Zmluvou</w:t>
      </w:r>
      <w:r w:rsidR="00B03577">
        <w:rPr>
          <w:rFonts w:ascii="Helvetica" w:hAnsi="Helvetica"/>
          <w:sz w:val="20"/>
          <w:szCs w:val="20"/>
        </w:rPr>
        <w:t>.</w:t>
      </w:r>
      <w:r w:rsidR="002F0453">
        <w:rPr>
          <w:rFonts w:ascii="Helvetica" w:hAnsi="Helvetica"/>
          <w:sz w:val="20"/>
          <w:szCs w:val="20"/>
        </w:rPr>
        <w:t xml:space="preserve"> </w:t>
      </w:r>
      <w:r w:rsidR="002F0453" w:rsidRPr="00392D42">
        <w:rPr>
          <w:rFonts w:ascii="Helvetica" w:hAnsi="Helvetica"/>
          <w:sz w:val="20"/>
          <w:szCs w:val="20"/>
        </w:rPr>
        <w:t xml:space="preserve">Predávajúci sa zaväzuje </w:t>
      </w:r>
      <w:r w:rsidR="002F0453">
        <w:rPr>
          <w:rFonts w:ascii="Helvetica" w:hAnsi="Helvetica"/>
          <w:sz w:val="20"/>
          <w:szCs w:val="20"/>
        </w:rPr>
        <w:t xml:space="preserve">Produkt a Službu </w:t>
      </w:r>
      <w:r w:rsidR="002F0453" w:rsidRPr="00392D42">
        <w:rPr>
          <w:rFonts w:ascii="Helvetica" w:hAnsi="Helvetica"/>
          <w:sz w:val="20"/>
          <w:szCs w:val="20"/>
        </w:rPr>
        <w:t>dodať v požadovanej kvalite, množstve a bez vád</w:t>
      </w:r>
      <w:r w:rsidR="002F0453">
        <w:rPr>
          <w:rFonts w:ascii="Helvetica" w:hAnsi="Helvetica"/>
          <w:sz w:val="20"/>
          <w:szCs w:val="20"/>
        </w:rPr>
        <w:t>. Predávajúci zodpovedá za vady Produktu a Službu, ktoré sa vyskytujú na Produkte alebo Službe pri jeho prevzatí Kupujúcim alebo ktoré sa vyskytnú počas trvania zákonnej záručnej doby.</w:t>
      </w:r>
    </w:p>
    <w:p w14:paraId="782A5EF8" w14:textId="77777777" w:rsid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38EB3C7F" w14:textId="2A675784" w:rsidR="00B03577" w:rsidRPr="00B03577" w:rsidRDefault="002F0453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392D42">
        <w:rPr>
          <w:rFonts w:ascii="Helvetica" w:hAnsi="Helvetica"/>
          <w:sz w:val="20"/>
          <w:szCs w:val="20"/>
        </w:rPr>
        <w:t xml:space="preserve">Kupujúci </w:t>
      </w:r>
      <w:r>
        <w:rPr>
          <w:rFonts w:ascii="Helvetica" w:hAnsi="Helvetica"/>
          <w:sz w:val="20"/>
          <w:szCs w:val="20"/>
        </w:rPr>
        <w:t>je oprávnený</w:t>
      </w:r>
      <w:r w:rsidRPr="00392D42">
        <w:rPr>
          <w:rFonts w:ascii="Helvetica" w:hAnsi="Helvetica"/>
          <w:sz w:val="20"/>
          <w:szCs w:val="20"/>
        </w:rPr>
        <w:t xml:space="preserve"> reklamovať </w:t>
      </w:r>
      <w:r>
        <w:rPr>
          <w:rFonts w:ascii="Helvetica" w:hAnsi="Helvetica"/>
          <w:sz w:val="20"/>
          <w:szCs w:val="20"/>
        </w:rPr>
        <w:t>Produkt alebo Službu</w:t>
      </w:r>
      <w:r w:rsidRPr="00392D42">
        <w:rPr>
          <w:rFonts w:ascii="Helvetica" w:hAnsi="Helvetica"/>
          <w:sz w:val="20"/>
          <w:szCs w:val="20"/>
        </w:rPr>
        <w:t>, na ktor</w:t>
      </w:r>
      <w:r>
        <w:rPr>
          <w:rFonts w:ascii="Helvetica" w:hAnsi="Helvetica"/>
          <w:sz w:val="20"/>
          <w:szCs w:val="20"/>
        </w:rPr>
        <w:t xml:space="preserve">ých </w:t>
      </w:r>
      <w:r w:rsidRPr="00392D42">
        <w:rPr>
          <w:rFonts w:ascii="Helvetica" w:hAnsi="Helvetica"/>
          <w:sz w:val="20"/>
          <w:szCs w:val="20"/>
        </w:rPr>
        <w:t>sa vyskytuje vada a to v rámci zákonnej záručnej doby</w:t>
      </w:r>
    </w:p>
    <w:p w14:paraId="4A50A865" w14:textId="77777777" w:rsidR="00B03577" w:rsidRDefault="00B03577" w:rsidP="00BF0531">
      <w:pPr>
        <w:pStyle w:val="ListParagraph"/>
        <w:spacing w:line="276" w:lineRule="auto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345AE010" w14:textId="00A6F6A7" w:rsidR="00D16E9A" w:rsidRPr="00BF0531" w:rsidRDefault="000B2C31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Predávajúci berie na vedomie, že Prevádzkovateľ je oprávnený riešiť celé reklamačné konanie v mene a na účet Predávajúceho.</w:t>
      </w:r>
      <w:r w:rsidR="00D16E9A">
        <w:rPr>
          <w:rFonts w:ascii="Helvetica" w:hAnsi="Helvetica"/>
          <w:sz w:val="20"/>
          <w:szCs w:val="20"/>
        </w:rPr>
        <w:t xml:space="preserve"> Vzhľadom na tom, že na Platforme predávajú Produkty alebo poskytujú Služby viacerí Predávajúci, Kupujúci sa kedykoľvek môže obrátiť priamo na Prevádzkovateľa za účelom získania dodatočných informácii o</w:t>
      </w:r>
      <w:r w:rsidR="00BF0531">
        <w:rPr>
          <w:rFonts w:ascii="Helvetica" w:hAnsi="Helvetica"/>
          <w:sz w:val="20"/>
          <w:szCs w:val="20"/>
        </w:rPr>
        <w:t> </w:t>
      </w:r>
      <w:r w:rsidR="00D16E9A">
        <w:rPr>
          <w:rFonts w:ascii="Helvetica" w:hAnsi="Helvetica"/>
          <w:sz w:val="20"/>
          <w:szCs w:val="20"/>
        </w:rPr>
        <w:t>Predávajúcom</w:t>
      </w:r>
      <w:r w:rsidR="00BF0531">
        <w:rPr>
          <w:rFonts w:ascii="Helvetica" w:hAnsi="Helvetica"/>
          <w:sz w:val="20"/>
          <w:szCs w:val="20"/>
        </w:rPr>
        <w:t xml:space="preserve"> na </w:t>
      </w:r>
      <w:r w:rsidR="00D16E9A" w:rsidRPr="00BF0531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e-mail</w:t>
      </w:r>
      <w:r w:rsidR="00BF0531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ov</w:t>
      </w:r>
      <w:r w:rsidR="002F045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ej</w:t>
      </w:r>
      <w:r w:rsidR="00BF0531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adres</w:t>
      </w:r>
      <w:r w:rsidR="002F045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e </w:t>
      </w:r>
      <w:r w:rsidR="002F0453" w:rsidRPr="002F045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support@shortswrap.com</w:t>
      </w:r>
      <w:r w:rsidR="0058080F">
        <w:rPr>
          <w:rFonts w:ascii="Helvetica" w:hAnsi="Helvetica"/>
          <w:sz w:val="20"/>
          <w:szCs w:val="20"/>
        </w:rPr>
        <w:t>.</w:t>
      </w:r>
    </w:p>
    <w:p w14:paraId="2AA2F745" w14:textId="77777777" w:rsidR="000B2C31" w:rsidRDefault="000B2C31" w:rsidP="00BF0531">
      <w:pPr>
        <w:pStyle w:val="ListParagraph"/>
        <w:spacing w:line="276" w:lineRule="auto"/>
        <w:rPr>
          <w:rFonts w:ascii="Helvetica" w:hAnsi="Helvetica"/>
          <w:sz w:val="20"/>
          <w:szCs w:val="20"/>
        </w:rPr>
      </w:pPr>
    </w:p>
    <w:p w14:paraId="5A6693D3" w14:textId="04AE915D" w:rsid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3B32A3">
        <w:rPr>
          <w:rFonts w:ascii="Helvetica" w:hAnsi="Helvetica"/>
          <w:sz w:val="20"/>
          <w:szCs w:val="20"/>
        </w:rPr>
        <w:t xml:space="preserve">Reklamáciu musí </w:t>
      </w:r>
      <w:r w:rsidR="000B2C31">
        <w:rPr>
          <w:rFonts w:ascii="Helvetica" w:hAnsi="Helvetica"/>
          <w:sz w:val="20"/>
          <w:szCs w:val="20"/>
        </w:rPr>
        <w:t>Kupujúci</w:t>
      </w:r>
      <w:r w:rsidRPr="003B32A3">
        <w:rPr>
          <w:rFonts w:ascii="Helvetica" w:hAnsi="Helvetica"/>
          <w:sz w:val="20"/>
          <w:szCs w:val="20"/>
        </w:rPr>
        <w:t xml:space="preserve"> uplatniť </w:t>
      </w:r>
      <w:r w:rsidR="000B2C31">
        <w:rPr>
          <w:rFonts w:ascii="Helvetica" w:hAnsi="Helvetica"/>
          <w:sz w:val="20"/>
          <w:szCs w:val="20"/>
        </w:rPr>
        <w:t xml:space="preserve">u Predávajúceho prostredníctvom Prevádzkovateľa </w:t>
      </w:r>
      <w:r w:rsidRPr="003B32A3">
        <w:rPr>
          <w:rFonts w:ascii="Helvetica" w:hAnsi="Helvetica"/>
          <w:sz w:val="20"/>
          <w:szCs w:val="20"/>
        </w:rPr>
        <w:t xml:space="preserve">bez zbytočného odkladu po tom, čo zistil vadu </w:t>
      </w:r>
      <w:r w:rsidR="000B2C31">
        <w:rPr>
          <w:rFonts w:ascii="Helvetica" w:hAnsi="Helvetica"/>
          <w:sz w:val="20"/>
          <w:szCs w:val="20"/>
        </w:rPr>
        <w:t xml:space="preserve">predávaného Produktu alebo </w:t>
      </w:r>
      <w:r w:rsidRPr="003B32A3">
        <w:rPr>
          <w:rFonts w:ascii="Helvetica" w:hAnsi="Helvetica"/>
          <w:sz w:val="20"/>
          <w:szCs w:val="20"/>
        </w:rPr>
        <w:t xml:space="preserve">poskytovanej Služby inak právo na </w:t>
      </w:r>
      <w:r>
        <w:rPr>
          <w:rFonts w:ascii="Helvetica" w:hAnsi="Helvetica"/>
          <w:sz w:val="20"/>
          <w:szCs w:val="20"/>
        </w:rPr>
        <w:t>R</w:t>
      </w:r>
      <w:r w:rsidRPr="003B32A3">
        <w:rPr>
          <w:rFonts w:ascii="Helvetica" w:hAnsi="Helvetica"/>
          <w:sz w:val="20"/>
          <w:szCs w:val="20"/>
        </w:rPr>
        <w:t>eklamáciu zaniká</w:t>
      </w:r>
      <w:r>
        <w:rPr>
          <w:rFonts w:ascii="Helvetica" w:hAnsi="Helvetica"/>
          <w:sz w:val="20"/>
          <w:szCs w:val="20"/>
        </w:rPr>
        <w:t>.</w:t>
      </w:r>
      <w:r w:rsidR="000B2C31">
        <w:rPr>
          <w:rFonts w:ascii="Helvetica" w:hAnsi="Helvetica"/>
          <w:sz w:val="20"/>
          <w:szCs w:val="20"/>
        </w:rPr>
        <w:t xml:space="preserve"> </w:t>
      </w:r>
    </w:p>
    <w:p w14:paraId="2C41DDB2" w14:textId="77777777" w:rsid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77C38444" w14:textId="1C2C41DC" w:rsidR="00B03577" w:rsidRPr="000B2C31" w:rsidRDefault="000B2C31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Kupujúci </w:t>
      </w:r>
      <w:r w:rsidR="00B03577">
        <w:rPr>
          <w:rFonts w:ascii="Helvetica" w:hAnsi="Helvetica"/>
          <w:sz w:val="20"/>
          <w:szCs w:val="20"/>
        </w:rPr>
        <w:t>uplatní Reklamáciu tak, že na zašle vyplnené reklamačný protokol na</w:t>
      </w:r>
      <w:r>
        <w:rPr>
          <w:rFonts w:ascii="Helvetica" w:hAnsi="Helvetica"/>
          <w:sz w:val="20"/>
          <w:szCs w:val="20"/>
        </w:rPr>
        <w:t xml:space="preserve"> </w:t>
      </w:r>
      <w:r w:rsidR="00B03577" w:rsidRPr="000B2C31">
        <w:rPr>
          <w:rFonts w:ascii="Helvetica" w:hAnsi="Helvetica"/>
          <w:sz w:val="20"/>
          <w:szCs w:val="20"/>
        </w:rPr>
        <w:t xml:space="preserve">e-mailovú adresu: </w:t>
      </w:r>
      <w:r w:rsidRPr="000B2C31">
        <w:rPr>
          <w:rFonts w:ascii="Helvetica" w:hAnsi="Helvetica"/>
          <w:sz w:val="20"/>
          <w:szCs w:val="20"/>
        </w:rPr>
        <w:t>support@shortswrap.com.</w:t>
      </w:r>
    </w:p>
    <w:p w14:paraId="22B62595" w14:textId="77777777" w:rsidR="00B03577" w:rsidRDefault="00B03577" w:rsidP="00BF0531">
      <w:pPr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40CC88CA" w14:textId="59953419" w:rsid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3B32A3">
        <w:rPr>
          <w:rFonts w:ascii="Helvetica" w:hAnsi="Helvetica"/>
          <w:sz w:val="20"/>
          <w:szCs w:val="20"/>
        </w:rPr>
        <w:lastRenderedPageBreak/>
        <w:t xml:space="preserve">Pri uplatnení </w:t>
      </w:r>
      <w:r>
        <w:rPr>
          <w:rFonts w:ascii="Helvetica" w:hAnsi="Helvetica"/>
          <w:sz w:val="20"/>
          <w:szCs w:val="20"/>
        </w:rPr>
        <w:t>R</w:t>
      </w:r>
      <w:r w:rsidRPr="003B32A3">
        <w:rPr>
          <w:rFonts w:ascii="Helvetica" w:hAnsi="Helvetica"/>
          <w:sz w:val="20"/>
          <w:szCs w:val="20"/>
        </w:rPr>
        <w:t xml:space="preserve">eklamácie </w:t>
      </w:r>
      <w:r>
        <w:rPr>
          <w:rFonts w:ascii="Helvetica" w:hAnsi="Helvetica"/>
          <w:sz w:val="20"/>
          <w:szCs w:val="20"/>
        </w:rPr>
        <w:t xml:space="preserve">je </w:t>
      </w:r>
      <w:r w:rsidR="000B2C31">
        <w:rPr>
          <w:rFonts w:ascii="Helvetica" w:hAnsi="Helvetica"/>
          <w:sz w:val="20"/>
          <w:szCs w:val="20"/>
        </w:rPr>
        <w:t>Kupujúci</w:t>
      </w:r>
      <w:r w:rsidRPr="003B32A3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 xml:space="preserve">povinný </w:t>
      </w:r>
      <w:r w:rsidRPr="003B32A3">
        <w:rPr>
          <w:rFonts w:ascii="Helvetica" w:hAnsi="Helvetica"/>
          <w:sz w:val="20"/>
          <w:szCs w:val="20"/>
        </w:rPr>
        <w:t>vypln</w:t>
      </w:r>
      <w:r>
        <w:rPr>
          <w:rFonts w:ascii="Helvetica" w:hAnsi="Helvetica"/>
          <w:sz w:val="20"/>
          <w:szCs w:val="20"/>
        </w:rPr>
        <w:t>iť</w:t>
      </w:r>
      <w:r w:rsidRPr="003B32A3">
        <w:rPr>
          <w:rFonts w:ascii="Helvetica" w:hAnsi="Helvetica"/>
          <w:sz w:val="20"/>
          <w:szCs w:val="20"/>
        </w:rPr>
        <w:t xml:space="preserve"> reklamačný protokol. V reklamačnom protokole </w:t>
      </w:r>
      <w:r w:rsidR="000B2C31">
        <w:rPr>
          <w:rFonts w:ascii="Helvetica" w:hAnsi="Helvetica"/>
          <w:sz w:val="20"/>
          <w:szCs w:val="20"/>
        </w:rPr>
        <w:t>Kupujúci</w:t>
      </w:r>
      <w:r w:rsidRPr="003B32A3">
        <w:rPr>
          <w:rFonts w:ascii="Helvetica" w:hAnsi="Helvetica"/>
          <w:sz w:val="20"/>
          <w:szCs w:val="20"/>
        </w:rPr>
        <w:t xml:space="preserve"> uvedie svoje identifikačné a kontaktné údaje (meno, priezvisko, adresu bydliska, telefónne číslo</w:t>
      </w:r>
      <w:r>
        <w:rPr>
          <w:rFonts w:ascii="Helvetica" w:hAnsi="Helvetica"/>
          <w:sz w:val="20"/>
          <w:szCs w:val="20"/>
        </w:rPr>
        <w:t xml:space="preserve"> a</w:t>
      </w:r>
      <w:r w:rsidRPr="003B32A3">
        <w:rPr>
          <w:rFonts w:ascii="Helvetica" w:hAnsi="Helvetica"/>
          <w:sz w:val="20"/>
          <w:szCs w:val="20"/>
        </w:rPr>
        <w:t xml:space="preserve"> e-mail), presne označí a popíše vadu </w:t>
      </w:r>
      <w:r w:rsidR="000B2C31">
        <w:rPr>
          <w:rFonts w:ascii="Helvetica" w:hAnsi="Helvetica"/>
          <w:sz w:val="20"/>
          <w:szCs w:val="20"/>
        </w:rPr>
        <w:t xml:space="preserve">predávaného Produktu alebo </w:t>
      </w:r>
      <w:r w:rsidRPr="003B32A3">
        <w:rPr>
          <w:rFonts w:ascii="Helvetica" w:hAnsi="Helvetica"/>
          <w:sz w:val="20"/>
          <w:szCs w:val="20"/>
        </w:rPr>
        <w:t xml:space="preserve">poskytnutej Služby a spôsob, akým sa vada prejavuje, ako aj časové vymedzenie, kedy podľa </w:t>
      </w:r>
      <w:r w:rsidR="000B2C31">
        <w:rPr>
          <w:rFonts w:ascii="Helvetica" w:hAnsi="Helvetica"/>
          <w:sz w:val="20"/>
          <w:szCs w:val="20"/>
        </w:rPr>
        <w:t>Kupujúceho</w:t>
      </w:r>
      <w:r w:rsidRPr="003B32A3">
        <w:rPr>
          <w:rFonts w:ascii="Helvetica" w:hAnsi="Helvetica"/>
          <w:sz w:val="20"/>
          <w:szCs w:val="20"/>
        </w:rPr>
        <w:t xml:space="preserve"> došlo k vzniku vady. V reklamačnom protokole </w:t>
      </w:r>
      <w:r w:rsidR="000B2C31">
        <w:rPr>
          <w:rFonts w:ascii="Helvetica" w:hAnsi="Helvetica"/>
          <w:sz w:val="20"/>
          <w:szCs w:val="20"/>
        </w:rPr>
        <w:t>Kupujúci</w:t>
      </w:r>
      <w:r w:rsidRPr="003B32A3">
        <w:rPr>
          <w:rFonts w:ascii="Helvetica" w:hAnsi="Helvetica"/>
          <w:sz w:val="20"/>
          <w:szCs w:val="20"/>
        </w:rPr>
        <w:t xml:space="preserve"> ďalej uvedie, ktorý z nárokov zo zodpovednosti za vady si uplatňuje a akým spôsobom žiada prevzatie vybavenej </w:t>
      </w:r>
      <w:r w:rsidR="000B2C31">
        <w:rPr>
          <w:rFonts w:ascii="Helvetica" w:hAnsi="Helvetica"/>
          <w:sz w:val="20"/>
          <w:szCs w:val="20"/>
        </w:rPr>
        <w:t>R</w:t>
      </w:r>
      <w:r w:rsidRPr="003B32A3">
        <w:rPr>
          <w:rFonts w:ascii="Helvetica" w:hAnsi="Helvetica"/>
          <w:sz w:val="20"/>
          <w:szCs w:val="20"/>
        </w:rPr>
        <w:t>eklamácie, prípadne ďalšie potrebné údaje.</w:t>
      </w:r>
    </w:p>
    <w:p w14:paraId="01A8880D" w14:textId="77777777" w:rsid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42999784" w14:textId="4F560009" w:rsidR="00B03577" w:rsidRPr="000B2C31" w:rsidRDefault="000B2C31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Predávajúci</w:t>
      </w:r>
      <w:r w:rsidR="00B03577" w:rsidRPr="003B32A3">
        <w:rPr>
          <w:rFonts w:ascii="Helvetica" w:hAnsi="Helvetica"/>
          <w:sz w:val="20"/>
          <w:szCs w:val="20"/>
        </w:rPr>
        <w:t xml:space="preserve"> nezodpovedá za prípadné nesprávne údaje uvedené </w:t>
      </w:r>
      <w:r>
        <w:rPr>
          <w:rFonts w:ascii="Helvetica" w:hAnsi="Helvetica"/>
          <w:sz w:val="20"/>
          <w:szCs w:val="20"/>
        </w:rPr>
        <w:t xml:space="preserve">Kupujúcim </w:t>
      </w:r>
      <w:r w:rsidR="00B03577" w:rsidRPr="003B32A3">
        <w:rPr>
          <w:rFonts w:ascii="Helvetica" w:hAnsi="Helvetica"/>
          <w:sz w:val="20"/>
          <w:szCs w:val="20"/>
        </w:rPr>
        <w:t xml:space="preserve">v ním uplatnenej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3B32A3">
        <w:rPr>
          <w:rFonts w:ascii="Helvetica" w:hAnsi="Helvetica"/>
          <w:sz w:val="20"/>
          <w:szCs w:val="20"/>
        </w:rPr>
        <w:t xml:space="preserve">eklamácii a za nemožnosť doručenia písomností na </w:t>
      </w:r>
      <w:r>
        <w:rPr>
          <w:rFonts w:ascii="Helvetica" w:hAnsi="Helvetica"/>
          <w:sz w:val="20"/>
          <w:szCs w:val="20"/>
        </w:rPr>
        <w:t>Kupujúcim</w:t>
      </w:r>
      <w:r w:rsidR="00B03577" w:rsidRPr="003B32A3">
        <w:rPr>
          <w:rFonts w:ascii="Helvetica" w:hAnsi="Helvetica"/>
          <w:sz w:val="20"/>
          <w:szCs w:val="20"/>
        </w:rPr>
        <w:t xml:space="preserve"> uvedenú kontaktnú adresu</w:t>
      </w:r>
      <w:r w:rsidR="00B03577">
        <w:rPr>
          <w:rFonts w:ascii="Helvetica" w:hAnsi="Helvetica"/>
          <w:sz w:val="20"/>
          <w:szCs w:val="20"/>
        </w:rPr>
        <w:t>.</w:t>
      </w:r>
    </w:p>
    <w:p w14:paraId="195674DA" w14:textId="77777777" w:rsidR="00B03577" w:rsidRPr="003B32A3" w:rsidRDefault="00B03577" w:rsidP="00BF0531">
      <w:pPr>
        <w:pStyle w:val="ListParagraph"/>
        <w:spacing w:line="276" w:lineRule="auto"/>
        <w:ind w:left="1134"/>
        <w:jc w:val="both"/>
        <w:rPr>
          <w:rFonts w:ascii="Helvetica" w:hAnsi="Helvetica"/>
          <w:sz w:val="20"/>
          <w:szCs w:val="20"/>
        </w:rPr>
      </w:pPr>
    </w:p>
    <w:p w14:paraId="77351417" w14:textId="103AABD5" w:rsidR="00B03577" w:rsidRP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3B32A3">
        <w:rPr>
          <w:rFonts w:ascii="Helvetica" w:hAnsi="Helvetica"/>
          <w:sz w:val="20"/>
          <w:szCs w:val="20"/>
        </w:rPr>
        <w:t>Za deň začatia reklamačného konania sa považuje deň, ke</w:t>
      </w:r>
      <w:r>
        <w:rPr>
          <w:rFonts w:ascii="Helvetica" w:hAnsi="Helvetica"/>
          <w:sz w:val="20"/>
          <w:szCs w:val="20"/>
        </w:rPr>
        <w:t>dy</w:t>
      </w:r>
      <w:r w:rsidRPr="003B32A3">
        <w:rPr>
          <w:rFonts w:ascii="Helvetica" w:hAnsi="Helvetica"/>
          <w:sz w:val="20"/>
          <w:szCs w:val="20"/>
        </w:rPr>
        <w:t xml:space="preserve"> </w:t>
      </w:r>
      <w:r w:rsidR="000B2C31">
        <w:rPr>
          <w:rFonts w:ascii="Helvetica" w:hAnsi="Helvetica"/>
          <w:sz w:val="20"/>
          <w:szCs w:val="20"/>
        </w:rPr>
        <w:t>Kupujúci</w:t>
      </w:r>
      <w:r w:rsidRPr="003B32A3">
        <w:rPr>
          <w:rFonts w:ascii="Helvetica" w:hAnsi="Helvetica"/>
          <w:sz w:val="20"/>
          <w:szCs w:val="20"/>
        </w:rPr>
        <w:t xml:space="preserve"> uplatnil </w:t>
      </w:r>
      <w:r>
        <w:rPr>
          <w:rFonts w:ascii="Helvetica" w:hAnsi="Helvetica"/>
          <w:sz w:val="20"/>
          <w:szCs w:val="20"/>
        </w:rPr>
        <w:t>R</w:t>
      </w:r>
      <w:r w:rsidRPr="003B32A3">
        <w:rPr>
          <w:rFonts w:ascii="Helvetica" w:hAnsi="Helvetica"/>
          <w:sz w:val="20"/>
          <w:szCs w:val="20"/>
        </w:rPr>
        <w:t>eklamáciu  u </w:t>
      </w:r>
      <w:r w:rsidR="000B2C31">
        <w:rPr>
          <w:rFonts w:ascii="Helvetica" w:hAnsi="Helvetica"/>
          <w:sz w:val="20"/>
          <w:szCs w:val="20"/>
        </w:rPr>
        <w:t>Predávajúceho</w:t>
      </w:r>
      <w:r w:rsidRPr="003B32A3">
        <w:rPr>
          <w:rFonts w:ascii="Helvetica" w:hAnsi="Helvetica"/>
          <w:sz w:val="20"/>
          <w:szCs w:val="20"/>
        </w:rPr>
        <w:t>, t.j. deň ke</w:t>
      </w:r>
      <w:r w:rsidR="000B2C31">
        <w:rPr>
          <w:rFonts w:ascii="Helvetica" w:hAnsi="Helvetica"/>
          <w:sz w:val="20"/>
          <w:szCs w:val="20"/>
        </w:rPr>
        <w:t>dy bola</w:t>
      </w:r>
      <w:r w:rsidRPr="003B32A3">
        <w:rPr>
          <w:rFonts w:ascii="Helvetica" w:hAnsi="Helvetica"/>
          <w:sz w:val="20"/>
          <w:szCs w:val="20"/>
        </w:rPr>
        <w:t xml:space="preserve"> písomná </w:t>
      </w:r>
      <w:r>
        <w:rPr>
          <w:rFonts w:ascii="Helvetica" w:hAnsi="Helvetica"/>
          <w:sz w:val="20"/>
          <w:szCs w:val="20"/>
        </w:rPr>
        <w:t>R</w:t>
      </w:r>
      <w:r w:rsidRPr="003B32A3">
        <w:rPr>
          <w:rFonts w:ascii="Helvetica" w:hAnsi="Helvetica"/>
          <w:sz w:val="20"/>
          <w:szCs w:val="20"/>
        </w:rPr>
        <w:t xml:space="preserve">eklamácia doručená </w:t>
      </w:r>
      <w:r w:rsidR="000B2C31">
        <w:rPr>
          <w:rFonts w:ascii="Helvetica" w:hAnsi="Helvetica"/>
          <w:sz w:val="20"/>
          <w:szCs w:val="20"/>
        </w:rPr>
        <w:t xml:space="preserve">Predávajúcemu </w:t>
      </w:r>
      <w:r w:rsidRPr="003B32A3">
        <w:rPr>
          <w:rFonts w:ascii="Helvetica" w:hAnsi="Helvetica"/>
          <w:sz w:val="20"/>
          <w:szCs w:val="20"/>
        </w:rPr>
        <w:t xml:space="preserve">v súlade s bodom </w:t>
      </w:r>
      <w:r w:rsidR="000B2C31">
        <w:rPr>
          <w:rFonts w:ascii="Helvetica" w:hAnsi="Helvetica"/>
          <w:sz w:val="20"/>
          <w:szCs w:val="20"/>
        </w:rPr>
        <w:t>5</w:t>
      </w:r>
      <w:r>
        <w:rPr>
          <w:rFonts w:ascii="Helvetica" w:hAnsi="Helvetica"/>
          <w:sz w:val="20"/>
          <w:szCs w:val="20"/>
        </w:rPr>
        <w:t xml:space="preserve"> vyššie</w:t>
      </w:r>
      <w:r w:rsidRPr="003B32A3"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t>A</w:t>
      </w:r>
      <w:r w:rsidRPr="003B32A3">
        <w:rPr>
          <w:rFonts w:ascii="Helvetica" w:hAnsi="Helvetica"/>
          <w:sz w:val="20"/>
          <w:szCs w:val="20"/>
        </w:rPr>
        <w:t xml:space="preserve">k uplatnená </w:t>
      </w:r>
      <w:r>
        <w:rPr>
          <w:rFonts w:ascii="Helvetica" w:hAnsi="Helvetica"/>
          <w:sz w:val="20"/>
          <w:szCs w:val="20"/>
        </w:rPr>
        <w:t>R</w:t>
      </w:r>
      <w:r w:rsidRPr="003B32A3">
        <w:rPr>
          <w:rFonts w:ascii="Helvetica" w:hAnsi="Helvetica"/>
          <w:sz w:val="20"/>
          <w:szCs w:val="20"/>
        </w:rPr>
        <w:t xml:space="preserve">eklamácia neobsahuje všetky požadované údaje podľa bodu </w:t>
      </w:r>
      <w:r w:rsidR="000B2C31">
        <w:rPr>
          <w:rFonts w:ascii="Helvetica" w:hAnsi="Helvetica"/>
          <w:sz w:val="20"/>
          <w:szCs w:val="20"/>
        </w:rPr>
        <w:t>6</w:t>
      </w:r>
      <w:r w:rsidRPr="003B32A3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vyššie</w:t>
      </w:r>
      <w:r w:rsidRPr="003B32A3">
        <w:rPr>
          <w:rFonts w:ascii="Helvetica" w:hAnsi="Helvetica"/>
          <w:sz w:val="20"/>
          <w:szCs w:val="20"/>
        </w:rPr>
        <w:t xml:space="preserve">, reklamačné konanie začína až dňom doručenia všetkých požadovaných údajov. Ak </w:t>
      </w:r>
      <w:r w:rsidR="000B2C31">
        <w:rPr>
          <w:rFonts w:ascii="Helvetica" w:hAnsi="Helvetica"/>
          <w:sz w:val="20"/>
          <w:szCs w:val="20"/>
        </w:rPr>
        <w:t>Kupujúci</w:t>
      </w:r>
      <w:r w:rsidRPr="003B32A3">
        <w:rPr>
          <w:rFonts w:ascii="Helvetica" w:hAnsi="Helvetica"/>
          <w:sz w:val="20"/>
          <w:szCs w:val="20"/>
        </w:rPr>
        <w:t xml:space="preserve"> ani na výzvu </w:t>
      </w:r>
      <w:r w:rsidR="000B2C31">
        <w:rPr>
          <w:rFonts w:ascii="Helvetica" w:hAnsi="Helvetica"/>
          <w:sz w:val="20"/>
          <w:szCs w:val="20"/>
        </w:rPr>
        <w:t>Predávajúceho</w:t>
      </w:r>
      <w:r>
        <w:rPr>
          <w:rFonts w:ascii="Helvetica" w:hAnsi="Helvetica"/>
          <w:sz w:val="20"/>
          <w:szCs w:val="20"/>
        </w:rPr>
        <w:t xml:space="preserve"> </w:t>
      </w:r>
      <w:r w:rsidRPr="003B32A3">
        <w:rPr>
          <w:rFonts w:ascii="Helvetica" w:hAnsi="Helvetica"/>
          <w:sz w:val="20"/>
          <w:szCs w:val="20"/>
        </w:rPr>
        <w:t xml:space="preserve">nedoplní chýbajúce údaje, </w:t>
      </w:r>
      <w:r>
        <w:rPr>
          <w:rFonts w:ascii="Helvetica" w:hAnsi="Helvetica"/>
          <w:sz w:val="20"/>
          <w:szCs w:val="20"/>
        </w:rPr>
        <w:t>R</w:t>
      </w:r>
      <w:r w:rsidRPr="003B32A3">
        <w:rPr>
          <w:rFonts w:ascii="Helvetica" w:hAnsi="Helvetica"/>
          <w:sz w:val="20"/>
          <w:szCs w:val="20"/>
        </w:rPr>
        <w:t>eklamácia bude považovaná za neopodstatnenú</w:t>
      </w:r>
      <w:r>
        <w:rPr>
          <w:rFonts w:ascii="Helvetica" w:hAnsi="Helvetica"/>
          <w:sz w:val="20"/>
          <w:szCs w:val="20"/>
        </w:rPr>
        <w:t>.</w:t>
      </w:r>
    </w:p>
    <w:p w14:paraId="27F7BD64" w14:textId="77777777" w:rsidR="00B03577" w:rsidRP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6C3153DE" w14:textId="043E58D0" w:rsid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EC30C8">
        <w:rPr>
          <w:rFonts w:ascii="Helvetica" w:hAnsi="Helvetica"/>
          <w:sz w:val="20"/>
          <w:szCs w:val="20"/>
        </w:rPr>
        <w:t xml:space="preserve">Pri uplatnení </w:t>
      </w:r>
      <w:r>
        <w:rPr>
          <w:rFonts w:ascii="Helvetica" w:hAnsi="Helvetica"/>
          <w:sz w:val="20"/>
          <w:szCs w:val="20"/>
        </w:rPr>
        <w:t>R</w:t>
      </w:r>
      <w:r w:rsidRPr="00EC30C8">
        <w:rPr>
          <w:rFonts w:ascii="Helvetica" w:hAnsi="Helvetica"/>
          <w:sz w:val="20"/>
          <w:szCs w:val="20"/>
        </w:rPr>
        <w:t xml:space="preserve">eklamácie doručí </w:t>
      </w:r>
      <w:r w:rsidR="000B2C31">
        <w:rPr>
          <w:rFonts w:ascii="Helvetica" w:hAnsi="Helvetica"/>
          <w:sz w:val="20"/>
          <w:szCs w:val="20"/>
        </w:rPr>
        <w:t>Predávajúci</w:t>
      </w:r>
      <w:r>
        <w:rPr>
          <w:rFonts w:ascii="Helvetica" w:hAnsi="Helvetica"/>
          <w:sz w:val="20"/>
          <w:szCs w:val="20"/>
        </w:rPr>
        <w:t xml:space="preserve"> </w:t>
      </w:r>
      <w:r w:rsidR="000B2C31">
        <w:rPr>
          <w:rFonts w:ascii="Helvetica" w:hAnsi="Helvetica"/>
          <w:sz w:val="20"/>
          <w:szCs w:val="20"/>
        </w:rPr>
        <w:t xml:space="preserve">Kupujúcemu </w:t>
      </w:r>
      <w:r w:rsidRPr="00EC30C8">
        <w:rPr>
          <w:rFonts w:ascii="Helvetica" w:hAnsi="Helvetica"/>
          <w:sz w:val="20"/>
          <w:szCs w:val="20"/>
        </w:rPr>
        <w:t xml:space="preserve">potvrdenie o prijatí </w:t>
      </w:r>
      <w:r>
        <w:rPr>
          <w:rFonts w:ascii="Helvetica" w:hAnsi="Helvetica"/>
          <w:sz w:val="20"/>
          <w:szCs w:val="20"/>
        </w:rPr>
        <w:t>R</w:t>
      </w:r>
      <w:r w:rsidRPr="00EC30C8">
        <w:rPr>
          <w:rFonts w:ascii="Helvetica" w:hAnsi="Helvetica"/>
          <w:sz w:val="20"/>
          <w:szCs w:val="20"/>
        </w:rPr>
        <w:t xml:space="preserve">eklamácie na ním uvedenú kontaktnú </w:t>
      </w:r>
      <w:r>
        <w:rPr>
          <w:rFonts w:ascii="Helvetica" w:hAnsi="Helvetica"/>
          <w:sz w:val="20"/>
          <w:szCs w:val="20"/>
        </w:rPr>
        <w:t xml:space="preserve">e-mailovú </w:t>
      </w:r>
      <w:r w:rsidRPr="00EC30C8">
        <w:rPr>
          <w:rFonts w:ascii="Helvetica" w:hAnsi="Helvetica"/>
          <w:sz w:val="20"/>
          <w:szCs w:val="20"/>
        </w:rPr>
        <w:t>adresu</w:t>
      </w:r>
      <w:r>
        <w:rPr>
          <w:rFonts w:ascii="Helvetica" w:hAnsi="Helvetica"/>
          <w:sz w:val="20"/>
          <w:szCs w:val="20"/>
        </w:rPr>
        <w:t>.</w:t>
      </w:r>
      <w:r w:rsidRPr="00EC30C8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A</w:t>
      </w:r>
      <w:r w:rsidRPr="00EC30C8">
        <w:rPr>
          <w:rFonts w:ascii="Helvetica" w:hAnsi="Helvetica"/>
          <w:sz w:val="20"/>
          <w:szCs w:val="20"/>
        </w:rPr>
        <w:t xml:space="preserve">k nie je možné potvrdenie doručiť ihneď, musí sa doručiť bez zbytočného odkladu, najneskôr však spolu s dokladom o vybavení </w:t>
      </w:r>
      <w:r>
        <w:rPr>
          <w:rFonts w:ascii="Helvetica" w:hAnsi="Helvetica"/>
          <w:sz w:val="20"/>
          <w:szCs w:val="20"/>
        </w:rPr>
        <w:t>R</w:t>
      </w:r>
      <w:r w:rsidRPr="00EC30C8">
        <w:rPr>
          <w:rFonts w:ascii="Helvetica" w:hAnsi="Helvetica"/>
          <w:sz w:val="20"/>
          <w:szCs w:val="20"/>
        </w:rPr>
        <w:t>eklamácie</w:t>
      </w:r>
      <w:r>
        <w:rPr>
          <w:rFonts w:ascii="Helvetica" w:hAnsi="Helvetica"/>
          <w:sz w:val="20"/>
          <w:szCs w:val="20"/>
        </w:rPr>
        <w:t>.</w:t>
      </w:r>
      <w:r w:rsidRPr="00EC30C8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P</w:t>
      </w:r>
      <w:r w:rsidRPr="00EC30C8">
        <w:rPr>
          <w:rFonts w:ascii="Helvetica" w:hAnsi="Helvetica"/>
          <w:sz w:val="20"/>
          <w:szCs w:val="20"/>
        </w:rPr>
        <w:t xml:space="preserve">otvrdenie o uplatnení </w:t>
      </w:r>
      <w:r>
        <w:rPr>
          <w:rFonts w:ascii="Helvetica" w:hAnsi="Helvetica"/>
          <w:sz w:val="20"/>
          <w:szCs w:val="20"/>
        </w:rPr>
        <w:t>R</w:t>
      </w:r>
      <w:r w:rsidRPr="00EC30C8">
        <w:rPr>
          <w:rFonts w:ascii="Helvetica" w:hAnsi="Helvetica"/>
          <w:sz w:val="20"/>
          <w:szCs w:val="20"/>
        </w:rPr>
        <w:t xml:space="preserve">eklamácie sa nemusí doručovať, ak </w:t>
      </w:r>
      <w:r w:rsidR="000B2C31">
        <w:rPr>
          <w:rFonts w:ascii="Helvetica" w:hAnsi="Helvetica"/>
          <w:sz w:val="20"/>
          <w:szCs w:val="20"/>
        </w:rPr>
        <w:t xml:space="preserve">Kupujúci </w:t>
      </w:r>
      <w:r w:rsidRPr="00EC30C8">
        <w:rPr>
          <w:rFonts w:ascii="Helvetica" w:hAnsi="Helvetica"/>
          <w:sz w:val="20"/>
          <w:szCs w:val="20"/>
        </w:rPr>
        <w:t xml:space="preserve">má možnosť preukázať uplatnenie </w:t>
      </w:r>
      <w:r>
        <w:rPr>
          <w:rFonts w:ascii="Helvetica" w:hAnsi="Helvetica"/>
          <w:sz w:val="20"/>
          <w:szCs w:val="20"/>
        </w:rPr>
        <w:t>R</w:t>
      </w:r>
      <w:r w:rsidRPr="00EC30C8">
        <w:rPr>
          <w:rFonts w:ascii="Helvetica" w:hAnsi="Helvetica"/>
          <w:sz w:val="20"/>
          <w:szCs w:val="20"/>
        </w:rPr>
        <w:t>eklamácie iným spôsobom</w:t>
      </w:r>
      <w:r>
        <w:rPr>
          <w:rFonts w:ascii="Helvetica" w:hAnsi="Helvetica"/>
          <w:sz w:val="20"/>
          <w:szCs w:val="20"/>
        </w:rPr>
        <w:t>.</w:t>
      </w:r>
    </w:p>
    <w:p w14:paraId="3B6B4BDB" w14:textId="77777777" w:rsid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1E49F317" w14:textId="1F6CEE1D" w:rsidR="00B03577" w:rsidRDefault="000B2C31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Predávajúci </w:t>
      </w:r>
      <w:r w:rsidR="00B03577" w:rsidRPr="00EC30C8">
        <w:rPr>
          <w:rFonts w:ascii="Helvetica" w:hAnsi="Helvetica"/>
          <w:sz w:val="20"/>
          <w:szCs w:val="20"/>
        </w:rPr>
        <w:t xml:space="preserve">prešetrí uplatnenú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 xml:space="preserve">eklamáciu bez zbytočného odkladu po jej uplatnení a rozhodne o spôsobe </w:t>
      </w:r>
      <w:r w:rsidR="00BF0531">
        <w:rPr>
          <w:rFonts w:ascii="Helvetica" w:hAnsi="Helvetica"/>
          <w:sz w:val="20"/>
          <w:szCs w:val="20"/>
        </w:rPr>
        <w:t>V</w:t>
      </w:r>
      <w:r w:rsidR="00B03577" w:rsidRPr="00EC30C8">
        <w:rPr>
          <w:rFonts w:ascii="Helvetica" w:hAnsi="Helvetica"/>
          <w:sz w:val="20"/>
          <w:szCs w:val="20"/>
        </w:rPr>
        <w:t xml:space="preserve">ybavenia </w:t>
      </w:r>
      <w:r w:rsidR="00BF0531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 xml:space="preserve">eklamácie v zmysle § 2 písm. m) Zákona o ochrane spotrebiteľa. Po určení spôsobu </w:t>
      </w:r>
      <w:r w:rsidR="00BF0531">
        <w:rPr>
          <w:rFonts w:ascii="Helvetica" w:hAnsi="Helvetica"/>
          <w:sz w:val="20"/>
          <w:szCs w:val="20"/>
        </w:rPr>
        <w:t>V</w:t>
      </w:r>
      <w:r w:rsidR="00B03577" w:rsidRPr="00EC30C8">
        <w:rPr>
          <w:rFonts w:ascii="Helvetica" w:hAnsi="Helvetica"/>
          <w:sz w:val="20"/>
          <w:szCs w:val="20"/>
        </w:rPr>
        <w:t xml:space="preserve">ybavenia </w:t>
      </w:r>
      <w:r w:rsidR="00BF0531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 xml:space="preserve">eklamácie sa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 xml:space="preserve">eklamácia vybaví ihneď, v odôvodnených prípadoch možno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>eklamáciu vybaviť aj neskôr; a v prípadoch, ak sa vyžaduje zložité technické zhodnotenie stavu</w:t>
      </w:r>
      <w:r w:rsidR="00BF0531">
        <w:rPr>
          <w:rFonts w:ascii="Helvetica" w:hAnsi="Helvetica"/>
          <w:sz w:val="20"/>
          <w:szCs w:val="20"/>
        </w:rPr>
        <w:t xml:space="preserve"> Produktu alebo</w:t>
      </w:r>
      <w:r w:rsidR="00B03577" w:rsidRPr="00EC30C8">
        <w:rPr>
          <w:rFonts w:ascii="Helvetica" w:hAnsi="Helvetica"/>
          <w:sz w:val="20"/>
          <w:szCs w:val="20"/>
        </w:rPr>
        <w:t xml:space="preserve"> Služby, najneskôr do 30 dní odo dňa uplatnenia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 xml:space="preserve">eklamácie. Vybavenie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 xml:space="preserve">eklamácie však nesmie trvať dlhšie ako 30 dní odo dňa jej uplatnenia. Lehoty na </w:t>
      </w:r>
      <w:r w:rsidR="00B03577">
        <w:rPr>
          <w:rFonts w:ascii="Helvetica" w:hAnsi="Helvetica"/>
          <w:sz w:val="20"/>
          <w:szCs w:val="20"/>
        </w:rPr>
        <w:t>V</w:t>
      </w:r>
      <w:r w:rsidR="00B03577" w:rsidRPr="00EC30C8">
        <w:rPr>
          <w:rFonts w:ascii="Helvetica" w:hAnsi="Helvetica"/>
          <w:sz w:val="20"/>
          <w:szCs w:val="20"/>
        </w:rPr>
        <w:t xml:space="preserve">ybavenie reklamácie začínajú plynúť odo dňa riadneho uplatnenia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>eklamácie</w:t>
      </w:r>
      <w:r w:rsidR="00B03577">
        <w:rPr>
          <w:rFonts w:ascii="Helvetica" w:hAnsi="Helvetica"/>
          <w:sz w:val="20"/>
          <w:szCs w:val="20"/>
        </w:rPr>
        <w:t>.</w:t>
      </w:r>
    </w:p>
    <w:p w14:paraId="15FF8DBA" w14:textId="77777777" w:rsidR="00B03577" w:rsidRPr="00EC30C8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07ECE048" w14:textId="0D03A295" w:rsid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EC30C8">
        <w:rPr>
          <w:rFonts w:ascii="Helvetica" w:hAnsi="Helvetica"/>
          <w:sz w:val="20"/>
          <w:szCs w:val="20"/>
        </w:rPr>
        <w:t xml:space="preserve">Po uplynutí lehoty na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>ybavenie reklamácie</w:t>
      </w:r>
      <w:r>
        <w:rPr>
          <w:rFonts w:ascii="Helvetica" w:hAnsi="Helvetica"/>
          <w:sz w:val="20"/>
          <w:szCs w:val="20"/>
        </w:rPr>
        <w:t xml:space="preserve"> </w:t>
      </w:r>
      <w:r w:rsidRPr="00EC30C8">
        <w:rPr>
          <w:rFonts w:ascii="Helvetica" w:hAnsi="Helvetica"/>
          <w:sz w:val="20"/>
          <w:szCs w:val="20"/>
        </w:rPr>
        <w:t xml:space="preserve">má </w:t>
      </w:r>
      <w:r w:rsidR="00BF3C79">
        <w:rPr>
          <w:rFonts w:ascii="Helvetica" w:hAnsi="Helvetica"/>
          <w:sz w:val="20"/>
          <w:szCs w:val="20"/>
        </w:rPr>
        <w:t xml:space="preserve">Kupujúci </w:t>
      </w:r>
      <w:r w:rsidRPr="00EC30C8">
        <w:rPr>
          <w:rFonts w:ascii="Helvetica" w:hAnsi="Helvetica"/>
          <w:sz w:val="20"/>
          <w:szCs w:val="20"/>
        </w:rPr>
        <w:t xml:space="preserve">právo od Zmluvy odstúpiť alebo právo na výmenu </w:t>
      </w:r>
      <w:r w:rsidR="00BF0531">
        <w:rPr>
          <w:rFonts w:ascii="Helvetica" w:hAnsi="Helvetica"/>
          <w:sz w:val="20"/>
          <w:szCs w:val="20"/>
        </w:rPr>
        <w:t xml:space="preserve">Produktu alebo </w:t>
      </w:r>
      <w:r w:rsidRPr="00EC30C8">
        <w:rPr>
          <w:rFonts w:ascii="Helvetica" w:hAnsi="Helvetica"/>
          <w:sz w:val="20"/>
          <w:szCs w:val="20"/>
        </w:rPr>
        <w:t>Služby za in</w:t>
      </w:r>
      <w:r w:rsidR="00BF0531">
        <w:rPr>
          <w:rFonts w:ascii="Helvetica" w:hAnsi="Helvetica"/>
          <w:sz w:val="20"/>
          <w:szCs w:val="20"/>
        </w:rPr>
        <w:t>ý Produkt alebo inú Službu rovnakého charakteru</w:t>
      </w:r>
      <w:r>
        <w:rPr>
          <w:rFonts w:ascii="Helvetica" w:hAnsi="Helvetica"/>
          <w:sz w:val="20"/>
          <w:szCs w:val="20"/>
        </w:rPr>
        <w:t>.</w:t>
      </w:r>
    </w:p>
    <w:p w14:paraId="2564D71D" w14:textId="77777777" w:rsidR="00B03577" w:rsidRPr="00EC30C8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289D4CC7" w14:textId="519C5FDC" w:rsid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EC30C8">
        <w:rPr>
          <w:rFonts w:ascii="Helvetica" w:hAnsi="Helvetica"/>
          <w:sz w:val="20"/>
          <w:szCs w:val="20"/>
        </w:rPr>
        <w:t xml:space="preserve">O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 xml:space="preserve">ybavení </w:t>
      </w:r>
      <w:r>
        <w:rPr>
          <w:rFonts w:ascii="Helvetica" w:hAnsi="Helvetica"/>
          <w:sz w:val="20"/>
          <w:szCs w:val="20"/>
        </w:rPr>
        <w:t>r</w:t>
      </w:r>
      <w:r w:rsidRPr="00EC30C8">
        <w:rPr>
          <w:rFonts w:ascii="Helvetica" w:hAnsi="Helvetica"/>
          <w:sz w:val="20"/>
          <w:szCs w:val="20"/>
        </w:rPr>
        <w:t xml:space="preserve">eklamácie vydá </w:t>
      </w:r>
      <w:r w:rsidR="00BF0531">
        <w:rPr>
          <w:rFonts w:ascii="Helvetica" w:hAnsi="Helvetica"/>
          <w:sz w:val="20"/>
          <w:szCs w:val="20"/>
        </w:rPr>
        <w:t>Predávajúci</w:t>
      </w:r>
      <w:r w:rsidRPr="00EC30C8">
        <w:rPr>
          <w:rFonts w:ascii="Helvetica" w:hAnsi="Helvetica"/>
          <w:sz w:val="20"/>
          <w:szCs w:val="20"/>
        </w:rPr>
        <w:t xml:space="preserve"> </w:t>
      </w:r>
      <w:r w:rsidR="00BF0531">
        <w:rPr>
          <w:rFonts w:ascii="Helvetica" w:hAnsi="Helvetica"/>
          <w:sz w:val="20"/>
          <w:szCs w:val="20"/>
        </w:rPr>
        <w:t>Kupujúcemu</w:t>
      </w:r>
      <w:r w:rsidRPr="00EC30C8">
        <w:rPr>
          <w:rFonts w:ascii="Helvetica" w:hAnsi="Helvetica"/>
          <w:sz w:val="20"/>
          <w:szCs w:val="20"/>
        </w:rPr>
        <w:t xml:space="preserve"> písomný doklad najneskôr do 30 dní odo dňa uplatnenia </w:t>
      </w:r>
      <w:r>
        <w:rPr>
          <w:rFonts w:ascii="Helvetica" w:hAnsi="Helvetica"/>
          <w:sz w:val="20"/>
          <w:szCs w:val="20"/>
        </w:rPr>
        <w:t>R</w:t>
      </w:r>
      <w:r w:rsidRPr="00EC30C8">
        <w:rPr>
          <w:rFonts w:ascii="Helvetica" w:hAnsi="Helvetica"/>
          <w:sz w:val="20"/>
          <w:szCs w:val="20"/>
        </w:rPr>
        <w:t xml:space="preserve">eklamácie, ktorý je potvrdením o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 xml:space="preserve">ybavení reklamácie. Spolu s odovzdaním písomného dokladu o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 xml:space="preserve">ybavení reklamácie </w:t>
      </w:r>
      <w:r w:rsidR="00BF0531">
        <w:rPr>
          <w:rFonts w:ascii="Helvetica" w:hAnsi="Helvetica"/>
          <w:sz w:val="20"/>
          <w:szCs w:val="20"/>
        </w:rPr>
        <w:t>Predávajúci</w:t>
      </w:r>
      <w:r w:rsidRPr="00EC30C8">
        <w:rPr>
          <w:rFonts w:ascii="Helvetica" w:hAnsi="Helvetica"/>
          <w:sz w:val="20"/>
          <w:szCs w:val="20"/>
        </w:rPr>
        <w:t xml:space="preserve"> splní aj svoju povinnosť, ktorá mu z </w:t>
      </w:r>
      <w:r>
        <w:rPr>
          <w:rFonts w:ascii="Helvetica" w:hAnsi="Helvetica"/>
          <w:sz w:val="20"/>
          <w:szCs w:val="20"/>
        </w:rPr>
        <w:t>R</w:t>
      </w:r>
      <w:r w:rsidRPr="00EC30C8">
        <w:rPr>
          <w:rFonts w:ascii="Helvetica" w:hAnsi="Helvetica"/>
          <w:sz w:val="20"/>
          <w:szCs w:val="20"/>
        </w:rPr>
        <w:t xml:space="preserve">eklamácie vyplýva. V písomnom doklade o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 xml:space="preserve">ybavení reklamácie je </w:t>
      </w:r>
      <w:r w:rsidR="00BF0531">
        <w:rPr>
          <w:rFonts w:ascii="Helvetica" w:hAnsi="Helvetica"/>
          <w:sz w:val="20"/>
          <w:szCs w:val="20"/>
        </w:rPr>
        <w:t>Predávajúci</w:t>
      </w:r>
      <w:r w:rsidRPr="00EC30C8">
        <w:rPr>
          <w:rFonts w:ascii="Helvetica" w:hAnsi="Helvetica"/>
          <w:sz w:val="20"/>
          <w:szCs w:val="20"/>
        </w:rPr>
        <w:t xml:space="preserve"> povinný uviesť informácie o tom, kedy </w:t>
      </w:r>
      <w:r w:rsidR="00BF0531">
        <w:rPr>
          <w:rFonts w:ascii="Helvetica" w:hAnsi="Helvetica"/>
          <w:sz w:val="20"/>
          <w:szCs w:val="20"/>
        </w:rPr>
        <w:t xml:space="preserve">Kupujúci </w:t>
      </w:r>
      <w:r w:rsidRPr="00EC30C8">
        <w:rPr>
          <w:rFonts w:ascii="Helvetica" w:hAnsi="Helvetica"/>
          <w:sz w:val="20"/>
          <w:szCs w:val="20"/>
        </w:rPr>
        <w:t>právo uplatnil, informácie o odstránení vady a o dobe jej trvania</w:t>
      </w:r>
      <w:r>
        <w:rPr>
          <w:rFonts w:ascii="Helvetica" w:hAnsi="Helvetica"/>
          <w:sz w:val="20"/>
          <w:szCs w:val="20"/>
        </w:rPr>
        <w:t xml:space="preserve">. </w:t>
      </w:r>
      <w:r w:rsidRPr="00EC30C8">
        <w:rPr>
          <w:rFonts w:ascii="Helvetica" w:hAnsi="Helvetica"/>
          <w:sz w:val="20"/>
          <w:szCs w:val="20"/>
        </w:rPr>
        <w:t xml:space="preserve">Písomným dokladom o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 xml:space="preserve">ybavení reklamácie je kópia reklamačného protokolu s vyplnenou kolónkou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 xml:space="preserve">ybavenia reklamácie, prípadne písomné vyrozumenie o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>ybavení reklamácie</w:t>
      </w:r>
      <w:r>
        <w:rPr>
          <w:rFonts w:ascii="Helvetica" w:hAnsi="Helvetica"/>
          <w:sz w:val="20"/>
          <w:szCs w:val="20"/>
        </w:rPr>
        <w:t>.</w:t>
      </w:r>
    </w:p>
    <w:p w14:paraId="35972E95" w14:textId="77777777" w:rsidR="00B03577" w:rsidRPr="00EC30C8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03E2DE21" w14:textId="4A5044E1" w:rsid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EC30C8">
        <w:rPr>
          <w:rFonts w:ascii="Helvetica" w:hAnsi="Helvetica"/>
          <w:sz w:val="20"/>
          <w:szCs w:val="20"/>
        </w:rPr>
        <w:t xml:space="preserve">O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 xml:space="preserve">ybavení reklamácie informuje </w:t>
      </w:r>
      <w:r w:rsidR="00BF0531">
        <w:rPr>
          <w:rFonts w:ascii="Helvetica" w:hAnsi="Helvetica"/>
          <w:sz w:val="20"/>
          <w:szCs w:val="20"/>
        </w:rPr>
        <w:t>Predávajúci Kupujúceho</w:t>
      </w:r>
      <w:r w:rsidRPr="00EC30C8">
        <w:rPr>
          <w:rFonts w:ascii="Helvetica" w:hAnsi="Helvetica"/>
          <w:sz w:val="20"/>
          <w:szCs w:val="20"/>
        </w:rPr>
        <w:t xml:space="preserve"> zaslaním e-mailovej správy spolu s písomným vyrozumením o </w:t>
      </w:r>
      <w:r>
        <w:rPr>
          <w:rFonts w:ascii="Helvetica" w:hAnsi="Helvetica"/>
          <w:sz w:val="20"/>
          <w:szCs w:val="20"/>
        </w:rPr>
        <w:t>V</w:t>
      </w:r>
      <w:r w:rsidRPr="00EC30C8">
        <w:rPr>
          <w:rFonts w:ascii="Helvetica" w:hAnsi="Helvetica"/>
          <w:sz w:val="20"/>
          <w:szCs w:val="20"/>
        </w:rPr>
        <w:t>ybavení reklamácie a príp</w:t>
      </w:r>
      <w:r>
        <w:rPr>
          <w:rFonts w:ascii="Helvetica" w:hAnsi="Helvetica"/>
          <w:sz w:val="20"/>
          <w:szCs w:val="20"/>
        </w:rPr>
        <w:t>adne</w:t>
      </w:r>
      <w:r w:rsidRPr="00EC30C8">
        <w:rPr>
          <w:rFonts w:ascii="Helvetica" w:hAnsi="Helvetica"/>
          <w:sz w:val="20"/>
          <w:szCs w:val="20"/>
        </w:rPr>
        <w:t xml:space="preserve"> aj prijímacím - reklamačným protokolom na e-mailovú adresu </w:t>
      </w:r>
      <w:r w:rsidR="00BF0531">
        <w:rPr>
          <w:rFonts w:ascii="Helvetica" w:hAnsi="Helvetica"/>
          <w:sz w:val="20"/>
          <w:szCs w:val="20"/>
        </w:rPr>
        <w:t>Kupujúceho.</w:t>
      </w:r>
      <w:r w:rsidRPr="00EC30C8">
        <w:rPr>
          <w:rFonts w:ascii="Helvetica" w:hAnsi="Helvetica"/>
          <w:sz w:val="20"/>
          <w:szCs w:val="20"/>
        </w:rPr>
        <w:t xml:space="preserve"> </w:t>
      </w:r>
    </w:p>
    <w:p w14:paraId="31703CDB" w14:textId="77777777" w:rsidR="00B03577" w:rsidRPr="00EC30C8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4B5C3932" w14:textId="3DC9D98C" w:rsidR="00B03577" w:rsidRPr="00B03577" w:rsidRDefault="00BF0531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Predávajúci</w:t>
      </w:r>
      <w:r w:rsidR="00B03577" w:rsidRPr="00EC30C8">
        <w:rPr>
          <w:rFonts w:ascii="Helvetica" w:hAnsi="Helvetica"/>
          <w:sz w:val="20"/>
          <w:szCs w:val="20"/>
        </w:rPr>
        <w:t xml:space="preserve"> je povinný viesť evidenciu o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 xml:space="preserve">eklamáciách a predložiť ju na požiadanie </w:t>
      </w:r>
      <w:r w:rsidR="00B03577">
        <w:rPr>
          <w:rFonts w:ascii="Helvetica" w:hAnsi="Helvetica"/>
          <w:sz w:val="20"/>
          <w:szCs w:val="20"/>
        </w:rPr>
        <w:t>O</w:t>
      </w:r>
      <w:r w:rsidR="00B03577" w:rsidRPr="00EC30C8">
        <w:rPr>
          <w:rFonts w:ascii="Helvetica" w:hAnsi="Helvetica"/>
          <w:sz w:val="20"/>
          <w:szCs w:val="20"/>
        </w:rPr>
        <w:t xml:space="preserve">rgánu dozoru na nazretie. Evidencia o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 xml:space="preserve">eklamácii musí obsahovať údaje o dátume uplatnenia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 xml:space="preserve">eklamácie, dátume a spôsobe </w:t>
      </w:r>
      <w:r w:rsidR="00B03577">
        <w:rPr>
          <w:rFonts w:ascii="Helvetica" w:hAnsi="Helvetica"/>
          <w:sz w:val="20"/>
          <w:szCs w:val="20"/>
        </w:rPr>
        <w:t>V</w:t>
      </w:r>
      <w:r w:rsidR="00B03577" w:rsidRPr="00EC30C8">
        <w:rPr>
          <w:rFonts w:ascii="Helvetica" w:hAnsi="Helvetica"/>
          <w:sz w:val="20"/>
          <w:szCs w:val="20"/>
        </w:rPr>
        <w:t xml:space="preserve">ybavenia reklamácie a poradové číslo dokladu o uplatnení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EC30C8">
        <w:rPr>
          <w:rFonts w:ascii="Helvetica" w:hAnsi="Helvetica"/>
          <w:sz w:val="20"/>
          <w:szCs w:val="20"/>
        </w:rPr>
        <w:t>eklamácie</w:t>
      </w:r>
      <w:r w:rsidR="00B03577">
        <w:rPr>
          <w:rFonts w:ascii="Helvetica" w:hAnsi="Helvetica"/>
          <w:sz w:val="20"/>
          <w:szCs w:val="20"/>
        </w:rPr>
        <w:t>.</w:t>
      </w:r>
    </w:p>
    <w:p w14:paraId="3381B94B" w14:textId="77777777" w:rsidR="00B03577" w:rsidRP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4F122504" w14:textId="78FA5871" w:rsid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EC30C8">
        <w:rPr>
          <w:rFonts w:ascii="Helvetica" w:hAnsi="Helvetica"/>
          <w:sz w:val="20"/>
          <w:szCs w:val="20"/>
        </w:rPr>
        <w:lastRenderedPageBreak/>
        <w:t xml:space="preserve">Ak sa na </w:t>
      </w:r>
      <w:r w:rsidR="00BF0531">
        <w:rPr>
          <w:rFonts w:ascii="Helvetica" w:hAnsi="Helvetica"/>
          <w:sz w:val="20"/>
          <w:szCs w:val="20"/>
        </w:rPr>
        <w:t xml:space="preserve">predávanom Produkte alebo </w:t>
      </w:r>
      <w:r w:rsidRPr="00EC30C8">
        <w:rPr>
          <w:rFonts w:ascii="Helvetica" w:hAnsi="Helvetica"/>
          <w:sz w:val="20"/>
          <w:szCs w:val="20"/>
        </w:rPr>
        <w:t xml:space="preserve">poskytovanej Službe vyskytne vada, ktorú možno odstrániť, má </w:t>
      </w:r>
      <w:r w:rsidR="00BF0531">
        <w:rPr>
          <w:rFonts w:ascii="Helvetica" w:hAnsi="Helvetica"/>
          <w:sz w:val="20"/>
          <w:szCs w:val="20"/>
        </w:rPr>
        <w:t>Kupujúci</w:t>
      </w:r>
      <w:r w:rsidRPr="00EC30C8">
        <w:rPr>
          <w:rFonts w:ascii="Helvetica" w:hAnsi="Helvetica"/>
          <w:sz w:val="20"/>
          <w:szCs w:val="20"/>
        </w:rPr>
        <w:t xml:space="preserve"> právo na jej bezplatné, včasné a riadne odstránenie. </w:t>
      </w:r>
      <w:r w:rsidR="00BF0531">
        <w:rPr>
          <w:rFonts w:ascii="Helvetica" w:hAnsi="Helvetica"/>
          <w:sz w:val="20"/>
          <w:szCs w:val="20"/>
        </w:rPr>
        <w:t>Predávajúci</w:t>
      </w:r>
      <w:r w:rsidRPr="00EC30C8">
        <w:rPr>
          <w:rFonts w:ascii="Helvetica" w:hAnsi="Helvetica"/>
          <w:sz w:val="20"/>
          <w:szCs w:val="20"/>
        </w:rPr>
        <w:t xml:space="preserve"> je povinný vadu bez zbytočného odkladu odstrániť. O spôsobe odstránenia vady rozhoduje </w:t>
      </w:r>
      <w:r w:rsidR="00BF0531">
        <w:rPr>
          <w:rFonts w:ascii="Helvetica" w:hAnsi="Helvetica"/>
          <w:sz w:val="20"/>
          <w:szCs w:val="20"/>
        </w:rPr>
        <w:t>Predávajúci</w:t>
      </w:r>
      <w:r>
        <w:rPr>
          <w:rFonts w:ascii="Helvetica" w:hAnsi="Helvetica"/>
          <w:sz w:val="20"/>
          <w:szCs w:val="20"/>
        </w:rPr>
        <w:t>.</w:t>
      </w:r>
    </w:p>
    <w:p w14:paraId="0622F408" w14:textId="77777777" w:rsid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05F887C3" w14:textId="790A0BB8" w:rsid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Ak</w:t>
      </w:r>
      <w:r w:rsidRPr="00434ACE">
        <w:rPr>
          <w:rFonts w:ascii="Helvetica" w:hAnsi="Helvetica"/>
          <w:sz w:val="20"/>
          <w:szCs w:val="20"/>
        </w:rPr>
        <w:t xml:space="preserve"> </w:t>
      </w:r>
      <w:r w:rsidRPr="00EC30C8">
        <w:rPr>
          <w:rFonts w:ascii="Helvetica" w:hAnsi="Helvetica"/>
          <w:sz w:val="20"/>
          <w:szCs w:val="20"/>
        </w:rPr>
        <w:t>sa na</w:t>
      </w:r>
      <w:r w:rsidR="00BF0531">
        <w:rPr>
          <w:rFonts w:ascii="Helvetica" w:hAnsi="Helvetica"/>
          <w:sz w:val="20"/>
          <w:szCs w:val="20"/>
        </w:rPr>
        <w:t xml:space="preserve"> predávanom Produkte alebo</w:t>
      </w:r>
      <w:r w:rsidRPr="00EC30C8">
        <w:rPr>
          <w:rFonts w:ascii="Helvetica" w:hAnsi="Helvetica"/>
          <w:sz w:val="20"/>
          <w:szCs w:val="20"/>
        </w:rPr>
        <w:t xml:space="preserve"> poskytovanej Službe vyskytne </w:t>
      </w:r>
      <w:r>
        <w:rPr>
          <w:rFonts w:ascii="Helvetica" w:hAnsi="Helvetica"/>
          <w:sz w:val="20"/>
          <w:szCs w:val="20"/>
        </w:rPr>
        <w:t xml:space="preserve">neodstrániteľná vada, tak </w:t>
      </w:r>
      <w:r w:rsidR="00BF0531">
        <w:rPr>
          <w:rFonts w:ascii="Helvetica" w:hAnsi="Helvetica"/>
          <w:sz w:val="20"/>
          <w:szCs w:val="20"/>
        </w:rPr>
        <w:t xml:space="preserve">Kupujúci </w:t>
      </w:r>
      <w:r w:rsidRPr="0014323A">
        <w:rPr>
          <w:rFonts w:ascii="Helvetica" w:hAnsi="Helvetica"/>
          <w:sz w:val="20"/>
          <w:szCs w:val="20"/>
        </w:rPr>
        <w:t>môže</w:t>
      </w:r>
      <w:r>
        <w:rPr>
          <w:rFonts w:ascii="Helvetica" w:hAnsi="Helvetica"/>
          <w:sz w:val="20"/>
          <w:szCs w:val="20"/>
        </w:rPr>
        <w:t>:</w:t>
      </w:r>
    </w:p>
    <w:p w14:paraId="2A7D07CD" w14:textId="2725C72A" w:rsidR="00B03577" w:rsidRDefault="00B03577" w:rsidP="00BF0531">
      <w:pPr>
        <w:pStyle w:val="ListParagraph"/>
        <w:numPr>
          <w:ilvl w:val="0"/>
          <w:numId w:val="81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14323A">
        <w:rPr>
          <w:rFonts w:ascii="Helvetica" w:hAnsi="Helvetica"/>
          <w:sz w:val="20"/>
          <w:szCs w:val="20"/>
        </w:rPr>
        <w:t xml:space="preserve">požadovať výmenu </w:t>
      </w:r>
      <w:r w:rsidR="00BF0531">
        <w:rPr>
          <w:rFonts w:ascii="Helvetica" w:hAnsi="Helvetica"/>
          <w:sz w:val="20"/>
          <w:szCs w:val="20"/>
        </w:rPr>
        <w:t xml:space="preserve">Produktu alebo </w:t>
      </w:r>
      <w:r w:rsidRPr="0014323A">
        <w:rPr>
          <w:rFonts w:ascii="Helvetica" w:hAnsi="Helvetica"/>
          <w:sz w:val="20"/>
          <w:szCs w:val="20"/>
        </w:rPr>
        <w:t xml:space="preserve">Služby, ak </w:t>
      </w:r>
      <w:r w:rsidR="00BF0531">
        <w:rPr>
          <w:rFonts w:ascii="Helvetica" w:hAnsi="Helvetica"/>
          <w:sz w:val="20"/>
          <w:szCs w:val="20"/>
        </w:rPr>
        <w:t xml:space="preserve">predávaný Produkt alebo </w:t>
      </w:r>
      <w:r w:rsidRPr="0014323A">
        <w:rPr>
          <w:rFonts w:ascii="Helvetica" w:hAnsi="Helvetica"/>
          <w:sz w:val="20"/>
          <w:szCs w:val="20"/>
        </w:rPr>
        <w:t>ponúkaná Služba vykazuje takú vadu, ktorú nemožno odstrániť a ktorá bráni tomu, aby sa</w:t>
      </w:r>
      <w:r w:rsidR="00BF0531">
        <w:rPr>
          <w:rFonts w:ascii="Helvetica" w:hAnsi="Helvetica"/>
          <w:sz w:val="20"/>
          <w:szCs w:val="20"/>
        </w:rPr>
        <w:t xml:space="preserve"> Produkt alebo</w:t>
      </w:r>
      <w:r w:rsidRPr="0014323A">
        <w:rPr>
          <w:rFonts w:ascii="Helvetica" w:hAnsi="Helvetica"/>
          <w:sz w:val="20"/>
          <w:szCs w:val="20"/>
        </w:rPr>
        <w:t xml:space="preserve"> Služba mohla riadne využívať ako </w:t>
      </w:r>
      <w:r w:rsidR="00BF0531">
        <w:rPr>
          <w:rFonts w:ascii="Helvetica" w:hAnsi="Helvetica"/>
          <w:sz w:val="20"/>
          <w:szCs w:val="20"/>
        </w:rPr>
        <w:t xml:space="preserve">Produkt alebo </w:t>
      </w:r>
      <w:r w:rsidRPr="0014323A">
        <w:rPr>
          <w:rFonts w:ascii="Helvetica" w:hAnsi="Helvetica"/>
          <w:sz w:val="20"/>
          <w:szCs w:val="20"/>
        </w:rPr>
        <w:t>Služba bez vady</w:t>
      </w:r>
      <w:r>
        <w:rPr>
          <w:rFonts w:ascii="Helvetica" w:hAnsi="Helvetica"/>
          <w:sz w:val="20"/>
          <w:szCs w:val="20"/>
        </w:rPr>
        <w:t>;</w:t>
      </w:r>
    </w:p>
    <w:p w14:paraId="19A113A6" w14:textId="275C34B5" w:rsidR="00B03577" w:rsidRDefault="00B03577" w:rsidP="00BF0531">
      <w:pPr>
        <w:pStyle w:val="ListParagraph"/>
        <w:numPr>
          <w:ilvl w:val="0"/>
          <w:numId w:val="81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14323A">
        <w:rPr>
          <w:rFonts w:ascii="Helvetica" w:hAnsi="Helvetica"/>
          <w:sz w:val="20"/>
          <w:szCs w:val="20"/>
        </w:rPr>
        <w:t>požadovať primeranú zľavu z</w:t>
      </w:r>
      <w:r w:rsidR="00BF0531">
        <w:rPr>
          <w:rFonts w:ascii="Helvetica" w:hAnsi="Helvetica"/>
          <w:sz w:val="20"/>
          <w:szCs w:val="20"/>
        </w:rPr>
        <w:t> Kúpnej ceny</w:t>
      </w:r>
      <w:r>
        <w:rPr>
          <w:rFonts w:ascii="Helvetica" w:hAnsi="Helvetica"/>
          <w:sz w:val="20"/>
          <w:szCs w:val="20"/>
        </w:rPr>
        <w:t>;</w:t>
      </w:r>
    </w:p>
    <w:p w14:paraId="537B886B" w14:textId="32D226FE" w:rsidR="00B03577" w:rsidRDefault="00B03577" w:rsidP="00BF0531">
      <w:pPr>
        <w:pStyle w:val="ListParagraph"/>
        <w:numPr>
          <w:ilvl w:val="0"/>
          <w:numId w:val="81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14323A">
        <w:rPr>
          <w:rFonts w:ascii="Helvetica" w:hAnsi="Helvetica"/>
          <w:sz w:val="20"/>
          <w:szCs w:val="20"/>
        </w:rPr>
        <w:t xml:space="preserve">odstúpiť od Zmluvy, v prípade, ak </w:t>
      </w:r>
      <w:r w:rsidR="00BF0531">
        <w:rPr>
          <w:rFonts w:ascii="Helvetica" w:hAnsi="Helvetica"/>
          <w:sz w:val="20"/>
          <w:szCs w:val="20"/>
        </w:rPr>
        <w:t xml:space="preserve">predávaný </w:t>
      </w:r>
      <w:r w:rsidR="0065456A">
        <w:rPr>
          <w:rFonts w:ascii="Helvetica" w:hAnsi="Helvetica"/>
          <w:sz w:val="20"/>
          <w:szCs w:val="20"/>
        </w:rPr>
        <w:t>Produkt</w:t>
      </w:r>
      <w:r w:rsidR="00BF0531">
        <w:rPr>
          <w:rFonts w:ascii="Helvetica" w:hAnsi="Helvetica"/>
          <w:sz w:val="20"/>
          <w:szCs w:val="20"/>
        </w:rPr>
        <w:t xml:space="preserve"> alebo </w:t>
      </w:r>
      <w:r w:rsidRPr="0014323A">
        <w:rPr>
          <w:rFonts w:ascii="Helvetica" w:hAnsi="Helvetica"/>
          <w:sz w:val="20"/>
          <w:szCs w:val="20"/>
        </w:rPr>
        <w:t xml:space="preserve">ponúkaná Služba vykazuje takú vadu, ktorú nemožno odstrániť a ktorá bráni tomu, aby sa </w:t>
      </w:r>
      <w:r w:rsidR="00BF0531">
        <w:rPr>
          <w:rFonts w:ascii="Helvetica" w:hAnsi="Helvetica"/>
          <w:sz w:val="20"/>
          <w:szCs w:val="20"/>
        </w:rPr>
        <w:t xml:space="preserve">Produkt alebo </w:t>
      </w:r>
      <w:r w:rsidRPr="0014323A">
        <w:rPr>
          <w:rFonts w:ascii="Helvetica" w:hAnsi="Helvetica"/>
          <w:sz w:val="20"/>
          <w:szCs w:val="20"/>
        </w:rPr>
        <w:t xml:space="preserve">Služba mohla riadne využívať ako </w:t>
      </w:r>
      <w:r w:rsidR="00BF0531">
        <w:rPr>
          <w:rFonts w:ascii="Helvetica" w:hAnsi="Helvetica"/>
          <w:sz w:val="20"/>
          <w:szCs w:val="20"/>
        </w:rPr>
        <w:t xml:space="preserve">Produkt alebo </w:t>
      </w:r>
      <w:r w:rsidRPr="0014323A">
        <w:rPr>
          <w:rFonts w:ascii="Helvetica" w:hAnsi="Helvetica"/>
          <w:sz w:val="20"/>
          <w:szCs w:val="20"/>
        </w:rPr>
        <w:t>Služba bez vady</w:t>
      </w:r>
      <w:r>
        <w:rPr>
          <w:rFonts w:ascii="Helvetica" w:hAnsi="Helvetica"/>
          <w:sz w:val="20"/>
          <w:szCs w:val="20"/>
        </w:rPr>
        <w:t>.</w:t>
      </w:r>
    </w:p>
    <w:p w14:paraId="452D44CA" w14:textId="77777777" w:rsidR="00B03577" w:rsidRDefault="00B03577" w:rsidP="00BF0531">
      <w:pPr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74B4E401" w14:textId="42A3B79F" w:rsidR="00B03577" w:rsidRDefault="00BF0531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Kupujúci </w:t>
      </w:r>
      <w:r w:rsidR="00B03577">
        <w:rPr>
          <w:rFonts w:ascii="Helvetica" w:hAnsi="Helvetica"/>
          <w:sz w:val="20"/>
          <w:szCs w:val="20"/>
        </w:rPr>
        <w:t xml:space="preserve">je oprávnený zvoliť si medzi jednotlivými nárokmi len v prípade, ak túto voľbu </w:t>
      </w:r>
      <w:r w:rsidR="00B03577" w:rsidRPr="0014323A">
        <w:rPr>
          <w:rFonts w:ascii="Helvetica" w:hAnsi="Helvetica"/>
          <w:sz w:val="20"/>
          <w:szCs w:val="20"/>
        </w:rPr>
        <w:t xml:space="preserve">oznámi </w:t>
      </w:r>
      <w:r>
        <w:rPr>
          <w:rFonts w:ascii="Helvetica" w:hAnsi="Helvetica"/>
          <w:sz w:val="20"/>
          <w:szCs w:val="20"/>
        </w:rPr>
        <w:t>Predávajúcemu</w:t>
      </w:r>
      <w:r w:rsidR="00B03577" w:rsidRPr="0014323A">
        <w:rPr>
          <w:rFonts w:ascii="Helvetica" w:hAnsi="Helvetica"/>
          <w:sz w:val="20"/>
          <w:szCs w:val="20"/>
        </w:rPr>
        <w:t xml:space="preserve"> vo včas zaslanom oznámení vád (reklamačnom protokole) alebo bez zbytočného odkladu po tomto oznámení. Uplatnený nárok </w:t>
      </w:r>
      <w:r>
        <w:rPr>
          <w:rFonts w:ascii="Helvetica" w:hAnsi="Helvetica"/>
          <w:sz w:val="20"/>
          <w:szCs w:val="20"/>
        </w:rPr>
        <w:t xml:space="preserve">Kupujúci </w:t>
      </w:r>
      <w:r w:rsidR="00B03577" w:rsidRPr="0014323A">
        <w:rPr>
          <w:rFonts w:ascii="Helvetica" w:hAnsi="Helvetica"/>
          <w:sz w:val="20"/>
          <w:szCs w:val="20"/>
        </w:rPr>
        <w:t xml:space="preserve">bez súhlasu </w:t>
      </w:r>
      <w:r>
        <w:rPr>
          <w:rFonts w:ascii="Helvetica" w:hAnsi="Helvetica"/>
          <w:sz w:val="20"/>
          <w:szCs w:val="20"/>
        </w:rPr>
        <w:t xml:space="preserve">Predávajúceho </w:t>
      </w:r>
      <w:r w:rsidR="00B03577" w:rsidRPr="0014323A">
        <w:rPr>
          <w:rFonts w:ascii="Helvetica" w:hAnsi="Helvetica"/>
          <w:sz w:val="20"/>
          <w:szCs w:val="20"/>
        </w:rPr>
        <w:t>nemôže meniť.</w:t>
      </w:r>
    </w:p>
    <w:p w14:paraId="5A9BE669" w14:textId="77777777" w:rsid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29E3214A" w14:textId="2CB2F2D1" w:rsid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14323A">
        <w:rPr>
          <w:rFonts w:ascii="Helvetica" w:hAnsi="Helvetica"/>
          <w:sz w:val="20"/>
          <w:szCs w:val="20"/>
        </w:rPr>
        <w:t>Voľba medzi nárokmi sa uplatňuje len vždy vo vzťahu k</w:t>
      </w:r>
      <w:r w:rsidR="00BF0531">
        <w:rPr>
          <w:rFonts w:ascii="Helvetica" w:hAnsi="Helvetica"/>
          <w:sz w:val="20"/>
          <w:szCs w:val="20"/>
        </w:rPr>
        <w:t> </w:t>
      </w:r>
      <w:r w:rsidRPr="0014323A">
        <w:rPr>
          <w:rFonts w:ascii="Helvetica" w:hAnsi="Helvetica"/>
          <w:sz w:val="20"/>
          <w:szCs w:val="20"/>
        </w:rPr>
        <w:t>t</w:t>
      </w:r>
      <w:r w:rsidR="00BF0531">
        <w:rPr>
          <w:rFonts w:ascii="Helvetica" w:hAnsi="Helvetica"/>
          <w:sz w:val="20"/>
          <w:szCs w:val="20"/>
        </w:rPr>
        <w:t>omu konkrétnemu Produktu alebo Služb</w:t>
      </w:r>
      <w:r w:rsidRPr="0014323A">
        <w:rPr>
          <w:rFonts w:ascii="Helvetica" w:hAnsi="Helvetica"/>
          <w:sz w:val="20"/>
          <w:szCs w:val="20"/>
        </w:rPr>
        <w:t xml:space="preserve">e, na ktorú sa vzťahuje </w:t>
      </w:r>
      <w:r w:rsidR="00BF0531">
        <w:rPr>
          <w:rFonts w:ascii="Helvetica" w:hAnsi="Helvetica"/>
          <w:sz w:val="20"/>
          <w:szCs w:val="20"/>
        </w:rPr>
        <w:t xml:space="preserve">Kupujúcim </w:t>
      </w:r>
      <w:r w:rsidRPr="0014323A">
        <w:rPr>
          <w:rFonts w:ascii="Helvetica" w:hAnsi="Helvetica"/>
          <w:sz w:val="20"/>
          <w:szCs w:val="20"/>
        </w:rPr>
        <w:t xml:space="preserve">uplatnená </w:t>
      </w:r>
      <w:r>
        <w:rPr>
          <w:rFonts w:ascii="Helvetica" w:hAnsi="Helvetica"/>
          <w:sz w:val="20"/>
          <w:szCs w:val="20"/>
        </w:rPr>
        <w:t>R</w:t>
      </w:r>
      <w:r w:rsidRPr="0014323A">
        <w:rPr>
          <w:rFonts w:ascii="Helvetica" w:hAnsi="Helvetica"/>
          <w:sz w:val="20"/>
          <w:szCs w:val="20"/>
        </w:rPr>
        <w:t xml:space="preserve">eklamácia. Nároky </w:t>
      </w:r>
      <w:r w:rsidR="00BF0531">
        <w:rPr>
          <w:rFonts w:ascii="Helvetica" w:hAnsi="Helvetica"/>
          <w:sz w:val="20"/>
          <w:szCs w:val="20"/>
        </w:rPr>
        <w:t>Kupujúceho</w:t>
      </w:r>
      <w:r w:rsidRPr="0014323A">
        <w:rPr>
          <w:rFonts w:ascii="Helvetica" w:hAnsi="Helvetica"/>
          <w:sz w:val="20"/>
          <w:szCs w:val="20"/>
        </w:rPr>
        <w:t xml:space="preserve"> z viacerých </w:t>
      </w:r>
      <w:r>
        <w:rPr>
          <w:rFonts w:ascii="Helvetica" w:hAnsi="Helvetica"/>
          <w:sz w:val="20"/>
          <w:szCs w:val="20"/>
        </w:rPr>
        <w:t>R</w:t>
      </w:r>
      <w:r w:rsidRPr="0014323A">
        <w:rPr>
          <w:rFonts w:ascii="Helvetica" w:hAnsi="Helvetica"/>
          <w:sz w:val="20"/>
          <w:szCs w:val="20"/>
        </w:rPr>
        <w:t xml:space="preserve">eklamácií alebo z jednej </w:t>
      </w:r>
      <w:r>
        <w:rPr>
          <w:rFonts w:ascii="Helvetica" w:hAnsi="Helvetica"/>
          <w:sz w:val="20"/>
          <w:szCs w:val="20"/>
        </w:rPr>
        <w:t>R</w:t>
      </w:r>
      <w:r w:rsidRPr="0014323A">
        <w:rPr>
          <w:rFonts w:ascii="Helvetica" w:hAnsi="Helvetica"/>
          <w:sz w:val="20"/>
          <w:szCs w:val="20"/>
        </w:rPr>
        <w:t>eklamácie viacerých</w:t>
      </w:r>
      <w:r w:rsidR="00BF0531">
        <w:rPr>
          <w:rFonts w:ascii="Helvetica" w:hAnsi="Helvetica"/>
          <w:sz w:val="20"/>
          <w:szCs w:val="20"/>
        </w:rPr>
        <w:t xml:space="preserve"> Produktov alebo</w:t>
      </w:r>
      <w:r w:rsidRPr="0014323A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S</w:t>
      </w:r>
      <w:r w:rsidRPr="0014323A">
        <w:rPr>
          <w:rFonts w:ascii="Helvetica" w:hAnsi="Helvetica"/>
          <w:sz w:val="20"/>
          <w:szCs w:val="20"/>
        </w:rPr>
        <w:t>lužieb sa nesčítavajú ani nekumulujú</w:t>
      </w:r>
      <w:r>
        <w:rPr>
          <w:rFonts w:ascii="Helvetica" w:hAnsi="Helvetica"/>
          <w:sz w:val="20"/>
          <w:szCs w:val="20"/>
        </w:rPr>
        <w:t>.</w:t>
      </w:r>
    </w:p>
    <w:p w14:paraId="0980D0E1" w14:textId="77777777" w:rsidR="00B03577" w:rsidRPr="00434ACE" w:rsidRDefault="00B03577" w:rsidP="00BF0531">
      <w:pPr>
        <w:pStyle w:val="ListParagraph"/>
        <w:spacing w:line="276" w:lineRule="auto"/>
        <w:rPr>
          <w:rFonts w:ascii="Helvetica" w:hAnsi="Helvetica"/>
          <w:sz w:val="20"/>
          <w:szCs w:val="20"/>
        </w:rPr>
      </w:pPr>
    </w:p>
    <w:p w14:paraId="2DD9F5AC" w14:textId="12D13285" w:rsidR="00B03577" w:rsidRPr="00434ACE" w:rsidRDefault="00BF0531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Predávajúci</w:t>
      </w:r>
      <w:r w:rsidRPr="00434ACE">
        <w:rPr>
          <w:rFonts w:ascii="Helvetica" w:hAnsi="Helvetica"/>
          <w:sz w:val="20"/>
          <w:szCs w:val="20"/>
        </w:rPr>
        <w:t xml:space="preserve"> </w:t>
      </w:r>
      <w:r w:rsidR="00B03577" w:rsidRPr="00434ACE">
        <w:rPr>
          <w:rFonts w:ascii="Helvetica" w:hAnsi="Helvetica"/>
          <w:sz w:val="20"/>
          <w:szCs w:val="20"/>
        </w:rPr>
        <w:t xml:space="preserve">vybaví </w:t>
      </w:r>
      <w:r w:rsidR="00B03577">
        <w:rPr>
          <w:rFonts w:ascii="Helvetica" w:hAnsi="Helvetica"/>
          <w:sz w:val="20"/>
          <w:szCs w:val="20"/>
        </w:rPr>
        <w:t>R</w:t>
      </w:r>
      <w:r w:rsidR="00B03577" w:rsidRPr="00434ACE">
        <w:rPr>
          <w:rFonts w:ascii="Helvetica" w:hAnsi="Helvetica"/>
          <w:sz w:val="20"/>
          <w:szCs w:val="20"/>
        </w:rPr>
        <w:t>eklamáciu a ukončí reklamačné konanie jedným z nasledovných spôsobov:</w:t>
      </w:r>
    </w:p>
    <w:p w14:paraId="1DB2883A" w14:textId="7E8BD228" w:rsidR="00B03577" w:rsidRPr="00434ACE" w:rsidRDefault="00B03577" w:rsidP="00BF0531">
      <w:pPr>
        <w:pStyle w:val="ListParagraph"/>
        <w:numPr>
          <w:ilvl w:val="0"/>
          <w:numId w:val="83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434ACE">
        <w:rPr>
          <w:rFonts w:ascii="Helvetica" w:hAnsi="Helvetica"/>
          <w:sz w:val="20"/>
          <w:szCs w:val="20"/>
        </w:rPr>
        <w:t>odstránením vady</w:t>
      </w:r>
      <w:r>
        <w:rPr>
          <w:rFonts w:ascii="Helvetica" w:hAnsi="Helvetica"/>
          <w:sz w:val="20"/>
          <w:szCs w:val="20"/>
        </w:rPr>
        <w:t>;</w:t>
      </w:r>
    </w:p>
    <w:p w14:paraId="6520CA25" w14:textId="69EEFEF8" w:rsidR="00B03577" w:rsidRPr="00434ACE" w:rsidRDefault="00B03577" w:rsidP="00BF0531">
      <w:pPr>
        <w:pStyle w:val="ListParagraph"/>
        <w:numPr>
          <w:ilvl w:val="0"/>
          <w:numId w:val="83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434ACE">
        <w:rPr>
          <w:rFonts w:ascii="Helvetica" w:hAnsi="Helvetica"/>
          <w:sz w:val="20"/>
          <w:szCs w:val="20"/>
        </w:rPr>
        <w:t>výmenou po predchádzajúcej dohode s</w:t>
      </w:r>
      <w:r>
        <w:rPr>
          <w:rFonts w:ascii="Helvetica" w:hAnsi="Helvetica"/>
          <w:sz w:val="20"/>
          <w:szCs w:val="20"/>
        </w:rPr>
        <w:t> </w:t>
      </w:r>
      <w:r w:rsidR="00BF0531">
        <w:rPr>
          <w:rFonts w:ascii="Helvetica" w:hAnsi="Helvetica"/>
          <w:sz w:val="20"/>
          <w:szCs w:val="20"/>
        </w:rPr>
        <w:t>Kupujúcim</w:t>
      </w:r>
      <w:r>
        <w:rPr>
          <w:rFonts w:ascii="Helvetica" w:hAnsi="Helvetica"/>
          <w:sz w:val="20"/>
          <w:szCs w:val="20"/>
        </w:rPr>
        <w:t>;</w:t>
      </w:r>
    </w:p>
    <w:p w14:paraId="35F7ECAC" w14:textId="49A1D6E9" w:rsidR="00B03577" w:rsidRPr="00434ACE" w:rsidRDefault="00B03577" w:rsidP="00BF0531">
      <w:pPr>
        <w:pStyle w:val="ListParagraph"/>
        <w:numPr>
          <w:ilvl w:val="0"/>
          <w:numId w:val="83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434ACE">
        <w:rPr>
          <w:rFonts w:ascii="Helvetica" w:hAnsi="Helvetica"/>
          <w:sz w:val="20"/>
          <w:szCs w:val="20"/>
        </w:rPr>
        <w:t xml:space="preserve">vrátením </w:t>
      </w:r>
      <w:r w:rsidR="00BF0531">
        <w:rPr>
          <w:rFonts w:ascii="Helvetica" w:hAnsi="Helvetica"/>
          <w:sz w:val="20"/>
          <w:szCs w:val="20"/>
        </w:rPr>
        <w:t>Kúpnej ceny</w:t>
      </w:r>
      <w:r w:rsidRPr="00434ACE">
        <w:rPr>
          <w:rFonts w:ascii="Helvetica" w:hAnsi="Helvetica"/>
          <w:sz w:val="20"/>
          <w:szCs w:val="20"/>
        </w:rPr>
        <w:t xml:space="preserve"> (pri odstúpení od Zmluvy)</w:t>
      </w:r>
      <w:r>
        <w:rPr>
          <w:rFonts w:ascii="Helvetica" w:hAnsi="Helvetica"/>
          <w:sz w:val="20"/>
          <w:szCs w:val="20"/>
        </w:rPr>
        <w:t>;</w:t>
      </w:r>
    </w:p>
    <w:p w14:paraId="033F464C" w14:textId="6A850DD3" w:rsidR="00B03577" w:rsidRPr="00434ACE" w:rsidRDefault="00B03577" w:rsidP="00BF0531">
      <w:pPr>
        <w:pStyle w:val="ListParagraph"/>
        <w:numPr>
          <w:ilvl w:val="0"/>
          <w:numId w:val="83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434ACE">
        <w:rPr>
          <w:rFonts w:ascii="Helvetica" w:hAnsi="Helvetica"/>
          <w:sz w:val="20"/>
          <w:szCs w:val="20"/>
        </w:rPr>
        <w:t xml:space="preserve">vyplatením primeranej zľavy </w:t>
      </w:r>
      <w:r w:rsidR="00BF0531">
        <w:rPr>
          <w:rFonts w:ascii="Helvetica" w:hAnsi="Helvetica"/>
          <w:sz w:val="20"/>
          <w:szCs w:val="20"/>
        </w:rPr>
        <w:t>z Kúpnej ceny</w:t>
      </w:r>
      <w:r>
        <w:rPr>
          <w:rFonts w:ascii="Helvetica" w:hAnsi="Helvetica"/>
          <w:sz w:val="20"/>
          <w:szCs w:val="20"/>
        </w:rPr>
        <w:t>;</w:t>
      </w:r>
    </w:p>
    <w:p w14:paraId="194FDC9D" w14:textId="5BFB2F64" w:rsidR="00B03577" w:rsidRPr="00BF0531" w:rsidRDefault="00B03577" w:rsidP="00BF0531">
      <w:pPr>
        <w:pStyle w:val="ListParagraph"/>
        <w:numPr>
          <w:ilvl w:val="0"/>
          <w:numId w:val="83"/>
        </w:numPr>
        <w:spacing w:line="276" w:lineRule="auto"/>
        <w:ind w:left="1134" w:hanging="567"/>
        <w:jc w:val="both"/>
        <w:rPr>
          <w:rFonts w:ascii="Helvetica" w:hAnsi="Helvetica"/>
          <w:sz w:val="20"/>
          <w:szCs w:val="20"/>
        </w:rPr>
      </w:pPr>
      <w:r w:rsidRPr="00434ACE">
        <w:rPr>
          <w:rFonts w:ascii="Helvetica" w:hAnsi="Helvetica"/>
          <w:sz w:val="20"/>
          <w:szCs w:val="20"/>
        </w:rPr>
        <w:t xml:space="preserve">odôvodneným zamietnutím </w:t>
      </w:r>
      <w:r>
        <w:rPr>
          <w:rFonts w:ascii="Helvetica" w:hAnsi="Helvetica"/>
          <w:sz w:val="20"/>
          <w:szCs w:val="20"/>
        </w:rPr>
        <w:t>R</w:t>
      </w:r>
      <w:r w:rsidRPr="00434ACE">
        <w:rPr>
          <w:rFonts w:ascii="Helvetica" w:hAnsi="Helvetica"/>
          <w:sz w:val="20"/>
          <w:szCs w:val="20"/>
        </w:rPr>
        <w:t>eklamácie.</w:t>
      </w:r>
    </w:p>
    <w:p w14:paraId="27CF3546" w14:textId="77777777" w:rsid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737A3CF7" w14:textId="23942F3E" w:rsidR="00B03577" w:rsidRPr="00BF0531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434ACE">
        <w:rPr>
          <w:rFonts w:ascii="Helvetica" w:hAnsi="Helvetica"/>
          <w:sz w:val="20"/>
          <w:szCs w:val="20"/>
        </w:rPr>
        <w:t>V prípade neoprávnenej a</w:t>
      </w:r>
      <w:r>
        <w:rPr>
          <w:rFonts w:ascii="Helvetica" w:hAnsi="Helvetica"/>
          <w:sz w:val="20"/>
          <w:szCs w:val="20"/>
        </w:rPr>
        <w:t>lebo</w:t>
      </w:r>
      <w:r w:rsidRPr="00434ACE">
        <w:rPr>
          <w:rFonts w:ascii="Helvetica" w:hAnsi="Helvetica"/>
          <w:sz w:val="20"/>
          <w:szCs w:val="20"/>
        </w:rPr>
        <w:t xml:space="preserve"> neodôvodnenej </w:t>
      </w:r>
      <w:r>
        <w:rPr>
          <w:rFonts w:ascii="Helvetica" w:hAnsi="Helvetica"/>
          <w:sz w:val="20"/>
          <w:szCs w:val="20"/>
        </w:rPr>
        <w:t>R</w:t>
      </w:r>
      <w:r w:rsidRPr="00434ACE">
        <w:rPr>
          <w:rFonts w:ascii="Helvetica" w:hAnsi="Helvetica"/>
          <w:sz w:val="20"/>
          <w:szCs w:val="20"/>
        </w:rPr>
        <w:t xml:space="preserve">eklamácie je </w:t>
      </w:r>
      <w:r w:rsidR="00BF0531">
        <w:rPr>
          <w:rFonts w:ascii="Helvetica" w:hAnsi="Helvetica"/>
          <w:sz w:val="20"/>
          <w:szCs w:val="20"/>
        </w:rPr>
        <w:t>Predávajúci</w:t>
      </w:r>
      <w:r w:rsidRPr="00434ACE">
        <w:rPr>
          <w:rFonts w:ascii="Helvetica" w:hAnsi="Helvetica"/>
          <w:sz w:val="20"/>
          <w:szCs w:val="20"/>
        </w:rPr>
        <w:t xml:space="preserve"> oprávnený požadovať od </w:t>
      </w:r>
      <w:r w:rsidR="00BF0531">
        <w:rPr>
          <w:rFonts w:ascii="Helvetica" w:hAnsi="Helvetica"/>
          <w:sz w:val="20"/>
          <w:szCs w:val="20"/>
        </w:rPr>
        <w:t>Kupujúceho</w:t>
      </w:r>
      <w:r w:rsidRPr="00434ACE">
        <w:rPr>
          <w:rFonts w:ascii="Helvetica" w:hAnsi="Helvetica"/>
          <w:sz w:val="20"/>
          <w:szCs w:val="20"/>
        </w:rPr>
        <w:t xml:space="preserve"> úhradu odôvodnených nákladov, ktoré vznikli </w:t>
      </w:r>
      <w:r w:rsidR="00BF0531">
        <w:rPr>
          <w:rFonts w:ascii="Helvetica" w:hAnsi="Helvetica"/>
          <w:sz w:val="20"/>
          <w:szCs w:val="20"/>
        </w:rPr>
        <w:t xml:space="preserve">Predávajúcemu </w:t>
      </w:r>
      <w:r w:rsidRPr="00434ACE">
        <w:rPr>
          <w:rFonts w:ascii="Helvetica" w:hAnsi="Helvetica"/>
          <w:sz w:val="20"/>
          <w:szCs w:val="20"/>
        </w:rPr>
        <w:t xml:space="preserve">v súvislosti s prešetrovaním tejto </w:t>
      </w:r>
      <w:r>
        <w:rPr>
          <w:rFonts w:ascii="Helvetica" w:hAnsi="Helvetica"/>
          <w:sz w:val="20"/>
          <w:szCs w:val="20"/>
        </w:rPr>
        <w:t>R</w:t>
      </w:r>
      <w:r w:rsidRPr="00434ACE">
        <w:rPr>
          <w:rFonts w:ascii="Helvetica" w:hAnsi="Helvetica"/>
          <w:sz w:val="20"/>
          <w:szCs w:val="20"/>
        </w:rPr>
        <w:t>eklamácie</w:t>
      </w:r>
      <w:r>
        <w:rPr>
          <w:rFonts w:ascii="Helvetica" w:hAnsi="Helvetica"/>
          <w:sz w:val="20"/>
          <w:szCs w:val="20"/>
        </w:rPr>
        <w:t>.</w:t>
      </w:r>
    </w:p>
    <w:p w14:paraId="230308F4" w14:textId="77777777" w:rsidR="00B03577" w:rsidRP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3E1AFA73" w14:textId="3ACC3900" w:rsidR="00B03577" w:rsidRP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B03577">
        <w:rPr>
          <w:rFonts w:ascii="Helvetica" w:hAnsi="Helvetica"/>
          <w:sz w:val="20"/>
          <w:szCs w:val="20"/>
        </w:rPr>
        <w:t xml:space="preserve">Ak </w:t>
      </w:r>
      <w:r w:rsidR="00BF0531">
        <w:rPr>
          <w:rFonts w:ascii="Helvetica" w:hAnsi="Helvetica"/>
          <w:sz w:val="20"/>
          <w:szCs w:val="20"/>
        </w:rPr>
        <w:t>Kupujúci</w:t>
      </w:r>
      <w:r w:rsidRPr="00B03577">
        <w:rPr>
          <w:rFonts w:ascii="Helvetica" w:hAnsi="Helvetica"/>
          <w:sz w:val="20"/>
          <w:szCs w:val="20"/>
        </w:rPr>
        <w:t xml:space="preserve"> nie je spokojný so spôsobom, ktorým </w:t>
      </w:r>
      <w:r w:rsidR="00BF0531">
        <w:rPr>
          <w:rFonts w:ascii="Helvetica" w:hAnsi="Helvetica"/>
          <w:sz w:val="20"/>
          <w:szCs w:val="20"/>
        </w:rPr>
        <w:t>Predávajúci</w:t>
      </w:r>
      <w:r w:rsidRPr="00B03577">
        <w:rPr>
          <w:rFonts w:ascii="Helvetica" w:hAnsi="Helvetica"/>
          <w:sz w:val="20"/>
          <w:szCs w:val="20"/>
        </w:rPr>
        <w:t xml:space="preserve"> vybavil jeho Reklamáciu alebo ak sa domnieva, že </w:t>
      </w:r>
      <w:r w:rsidR="00BF0531">
        <w:rPr>
          <w:rFonts w:ascii="Helvetica" w:hAnsi="Helvetica"/>
          <w:sz w:val="20"/>
          <w:szCs w:val="20"/>
        </w:rPr>
        <w:t>Predávajúci</w:t>
      </w:r>
      <w:r w:rsidR="00BF0531" w:rsidRPr="00B03577">
        <w:rPr>
          <w:rFonts w:ascii="Helvetica" w:hAnsi="Helvetica"/>
          <w:sz w:val="20"/>
          <w:szCs w:val="20"/>
        </w:rPr>
        <w:t xml:space="preserve"> </w:t>
      </w:r>
      <w:r w:rsidRPr="00B03577">
        <w:rPr>
          <w:rFonts w:ascii="Helvetica" w:hAnsi="Helvetica"/>
          <w:sz w:val="20"/>
          <w:szCs w:val="20"/>
        </w:rPr>
        <w:t xml:space="preserve">porušil jeho práva, má možnosť obrátiť sa na </w:t>
      </w:r>
      <w:r w:rsidR="00BF0531">
        <w:rPr>
          <w:rFonts w:ascii="Helvetica" w:hAnsi="Helvetica"/>
          <w:sz w:val="20"/>
          <w:szCs w:val="20"/>
        </w:rPr>
        <w:t>Predávajúceho</w:t>
      </w:r>
      <w:r w:rsidRPr="00B03577">
        <w:rPr>
          <w:rFonts w:ascii="Helvetica" w:hAnsi="Helvetica"/>
          <w:sz w:val="20"/>
          <w:szCs w:val="20"/>
        </w:rPr>
        <w:t xml:space="preserve"> so žiadosťou o nápravu. Ak </w:t>
      </w:r>
      <w:r w:rsidR="00BF0531">
        <w:rPr>
          <w:rFonts w:ascii="Helvetica" w:hAnsi="Helvetica"/>
          <w:sz w:val="20"/>
          <w:szCs w:val="20"/>
        </w:rPr>
        <w:t>Predávajúci</w:t>
      </w:r>
      <w:r w:rsidR="00BF0531" w:rsidRPr="00B03577">
        <w:rPr>
          <w:rFonts w:ascii="Helvetica" w:hAnsi="Helvetica"/>
          <w:sz w:val="20"/>
          <w:szCs w:val="20"/>
        </w:rPr>
        <w:t xml:space="preserve"> </w:t>
      </w:r>
      <w:r w:rsidRPr="00B03577">
        <w:rPr>
          <w:rFonts w:ascii="Helvetica" w:hAnsi="Helvetica"/>
          <w:sz w:val="20"/>
          <w:szCs w:val="20"/>
        </w:rPr>
        <w:t xml:space="preserve">na žiadosť o nápravu odpovie zamietavo alebo na ňu neodpovie do 30 dní odo dňa jej odoslania, </w:t>
      </w:r>
      <w:r w:rsidR="00BF3C79">
        <w:rPr>
          <w:rFonts w:ascii="Helvetica" w:hAnsi="Helvetica"/>
          <w:sz w:val="20"/>
          <w:szCs w:val="20"/>
        </w:rPr>
        <w:t xml:space="preserve">Kupujúci </w:t>
      </w:r>
      <w:r w:rsidRPr="00B03577">
        <w:rPr>
          <w:rFonts w:ascii="Helvetica" w:hAnsi="Helvetica"/>
          <w:sz w:val="20"/>
          <w:szCs w:val="20"/>
        </w:rPr>
        <w:t xml:space="preserve">má v zmysle § 12 Zákona o alternatívnom riešení spotrebiteľských sporov právo podať návrh na začatie alternatívneho riešenia svojho sporu. </w:t>
      </w:r>
    </w:p>
    <w:p w14:paraId="2C06D99B" w14:textId="77777777" w:rsidR="00B03577" w:rsidRP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1DD6E242" w14:textId="4FA1C9A5" w:rsidR="00B03577" w:rsidRPr="00B03577" w:rsidRDefault="00B03577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hAnsi="Helvetica"/>
          <w:sz w:val="20"/>
          <w:szCs w:val="20"/>
        </w:rPr>
      </w:pPr>
      <w:r w:rsidRPr="00B03577">
        <w:rPr>
          <w:rFonts w:ascii="Helvetica" w:hAnsi="Helvetica"/>
          <w:sz w:val="20"/>
          <w:szCs w:val="20"/>
        </w:rPr>
        <w:t xml:space="preserve">Príslušným subjektom na alternatívne riešenie spotrebiteľských sporov s </w:t>
      </w:r>
      <w:r w:rsidR="00BF0531">
        <w:rPr>
          <w:rFonts w:ascii="Helvetica" w:hAnsi="Helvetica"/>
          <w:sz w:val="20"/>
          <w:szCs w:val="20"/>
        </w:rPr>
        <w:t>Predávajúcim</w:t>
      </w:r>
      <w:r w:rsidRPr="00B03577">
        <w:rPr>
          <w:rFonts w:ascii="Helvetica" w:hAnsi="Helvetica"/>
          <w:sz w:val="20"/>
          <w:szCs w:val="20"/>
        </w:rPr>
        <w:t xml:space="preserve"> je Orgán dozoru, pričom </w:t>
      </w:r>
      <w:r w:rsidR="00BF0531">
        <w:rPr>
          <w:rFonts w:ascii="Helvetica" w:hAnsi="Helvetica"/>
          <w:sz w:val="20"/>
          <w:szCs w:val="20"/>
        </w:rPr>
        <w:t xml:space="preserve">Kupujúci </w:t>
      </w:r>
      <w:r w:rsidRPr="00B03577">
        <w:rPr>
          <w:rFonts w:ascii="Helvetica" w:hAnsi="Helvetica"/>
          <w:sz w:val="20"/>
          <w:szCs w:val="20"/>
        </w:rPr>
        <w:t xml:space="preserve">má právo voľby, na ktorý z Orgánov dozoru sa obráti. </w:t>
      </w:r>
      <w:r w:rsidR="00BF0531">
        <w:rPr>
          <w:rFonts w:ascii="Helvetica" w:hAnsi="Helvetica"/>
          <w:sz w:val="20"/>
          <w:szCs w:val="20"/>
        </w:rPr>
        <w:t xml:space="preserve">Kupujúci </w:t>
      </w:r>
      <w:r w:rsidRPr="00B03577">
        <w:rPr>
          <w:rFonts w:ascii="Helvetica" w:hAnsi="Helvetica"/>
          <w:sz w:val="20"/>
          <w:szCs w:val="20"/>
        </w:rPr>
        <w:t xml:space="preserve">zároveň môže na podanie návrhu na alternatívne riešenie svojho sporu využiť platformu pre riešenie sporov on-line, ktorá je dostupná na </w:t>
      </w:r>
      <w:hyperlink r:id="rId7" w:history="1">
        <w:r w:rsidRPr="00B03577">
          <w:rPr>
            <w:rFonts w:ascii="Helvetica" w:hAnsi="Helvetica"/>
            <w:sz w:val="20"/>
            <w:szCs w:val="20"/>
          </w:rPr>
          <w:t>http://ec.europa.eu/consumers/odr/</w:t>
        </w:r>
      </w:hyperlink>
      <w:r w:rsidRPr="00B03577">
        <w:rPr>
          <w:rFonts w:ascii="Helvetica" w:hAnsi="Helvetica"/>
          <w:sz w:val="20"/>
          <w:szCs w:val="20"/>
        </w:rPr>
        <w:t xml:space="preserve">. Informácie o poplatkoch za návrh nájde </w:t>
      </w:r>
      <w:r w:rsidR="00BF0531">
        <w:rPr>
          <w:rFonts w:ascii="Helvetica" w:hAnsi="Helvetica"/>
          <w:sz w:val="20"/>
          <w:szCs w:val="20"/>
        </w:rPr>
        <w:t>Kupujúci</w:t>
      </w:r>
      <w:r w:rsidRPr="00B03577">
        <w:rPr>
          <w:rFonts w:ascii="Helvetica" w:hAnsi="Helvetica"/>
          <w:sz w:val="20"/>
          <w:szCs w:val="20"/>
        </w:rPr>
        <w:t xml:space="preserve"> na internetových stránkach konkrétneho subjektu alternatívneho riešenia sporov.</w:t>
      </w:r>
    </w:p>
    <w:p w14:paraId="57B2B460" w14:textId="77777777" w:rsidR="00B03577" w:rsidRPr="00B03577" w:rsidRDefault="00B03577" w:rsidP="00BF0531">
      <w:pPr>
        <w:pStyle w:val="ListParagraph"/>
        <w:spacing w:line="276" w:lineRule="auto"/>
        <w:ind w:left="567"/>
        <w:jc w:val="both"/>
        <w:rPr>
          <w:rFonts w:ascii="Helvetica" w:hAnsi="Helvetica"/>
          <w:sz w:val="20"/>
          <w:szCs w:val="20"/>
        </w:rPr>
      </w:pPr>
    </w:p>
    <w:p w14:paraId="77857078" w14:textId="68CF0A9C" w:rsidR="00B03577" w:rsidRDefault="00BF0531" w:rsidP="00BF0531">
      <w:pPr>
        <w:pStyle w:val="ListParagraph"/>
        <w:numPr>
          <w:ilvl w:val="0"/>
          <w:numId w:val="76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>
        <w:rPr>
          <w:rFonts w:ascii="Helvetica" w:hAnsi="Helvetica"/>
          <w:sz w:val="20"/>
          <w:szCs w:val="20"/>
        </w:rPr>
        <w:lastRenderedPageBreak/>
        <w:t>Kupujúci</w:t>
      </w:r>
      <w:r w:rsidR="00B03577" w:rsidRPr="00B03577">
        <w:rPr>
          <w:rFonts w:ascii="Helvetica" w:hAnsi="Helvetica"/>
          <w:sz w:val="20"/>
          <w:szCs w:val="20"/>
        </w:rPr>
        <w:t xml:space="preserve"> je oprávnený podávať podnety a sťažnosti písomne, a to prostredníctvom e-mailu na: </w:t>
      </w:r>
      <w:r w:rsidR="000B2C31">
        <w:rPr>
          <w:rFonts w:ascii="Helvetica" w:hAnsi="Helvetica"/>
          <w:sz w:val="20"/>
          <w:szCs w:val="20"/>
        </w:rPr>
        <w:t>support@shortswrap.com</w:t>
      </w:r>
      <w:r w:rsidR="00B03577" w:rsidRPr="00B03577"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t>Predávajúci</w:t>
      </w:r>
      <w:r w:rsidR="00B03577" w:rsidRPr="00B03577">
        <w:rPr>
          <w:rFonts w:ascii="Helvetica" w:hAnsi="Helvetica"/>
          <w:sz w:val="20"/>
          <w:szCs w:val="20"/>
        </w:rPr>
        <w:t xml:space="preserve"> informuje </w:t>
      </w:r>
      <w:r>
        <w:rPr>
          <w:rFonts w:ascii="Helvetica" w:hAnsi="Helvetica"/>
          <w:sz w:val="20"/>
          <w:szCs w:val="20"/>
        </w:rPr>
        <w:t xml:space="preserve">Kupujúceho </w:t>
      </w:r>
      <w:r w:rsidR="00B03577" w:rsidRPr="00B03577">
        <w:rPr>
          <w:rFonts w:ascii="Helvetica" w:hAnsi="Helvetica"/>
          <w:sz w:val="20"/>
          <w:szCs w:val="20"/>
        </w:rPr>
        <w:t xml:space="preserve">o posúdení podnetu alebo sťažnosti e-mailom zaslaným na e-mailovú adresu </w:t>
      </w:r>
      <w:r>
        <w:rPr>
          <w:rFonts w:ascii="Helvetica" w:hAnsi="Helvetica"/>
          <w:sz w:val="20"/>
          <w:szCs w:val="20"/>
        </w:rPr>
        <w:t>Kupujúceho.</w:t>
      </w:r>
    </w:p>
    <w:p w14:paraId="4F707568" w14:textId="77777777" w:rsidR="00B03577" w:rsidRPr="00B03577" w:rsidRDefault="00B03577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0D5A8AFF" w14:textId="0802F71A" w:rsidR="00034BB3" w:rsidRPr="00E9392E" w:rsidRDefault="006E4B4C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Duševné vlastníctvo</w:t>
      </w:r>
    </w:p>
    <w:p w14:paraId="15DC804B" w14:textId="77777777" w:rsidR="00DD1C97" w:rsidRPr="00E9392E" w:rsidRDefault="00DD1C97" w:rsidP="00BF0531">
      <w:pPr>
        <w:pStyle w:val="ListParagraph"/>
        <w:spacing w:line="276" w:lineRule="auto"/>
        <w:ind w:left="1080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61475983" w14:textId="764A662A" w:rsidR="00217864" w:rsidRPr="00E9392E" w:rsidRDefault="00217864" w:rsidP="00BF0531">
      <w:pPr>
        <w:pStyle w:val="ListParagraph"/>
        <w:numPr>
          <w:ilvl w:val="0"/>
          <w:numId w:val="62"/>
        </w:numPr>
        <w:spacing w:line="276" w:lineRule="auto"/>
        <w:ind w:left="567" w:hanging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>Všetky práva na Platformu (technológia, obsah, ochranné známky, vzhľad atď.) patria Prevádzkovateľovi (alebo jej jednotlivým poskytovateľom licencií) a </w:t>
      </w:r>
      <w:r w:rsidR="00BB09A3">
        <w:rPr>
          <w:rFonts w:ascii="Helvetica" w:hAnsi="Helvetica" w:cs="Times New Roman"/>
          <w:sz w:val="20"/>
          <w:szCs w:val="20"/>
        </w:rPr>
        <w:t>Kupujúci</w:t>
      </w:r>
      <w:r w:rsidRPr="00E9392E">
        <w:rPr>
          <w:rFonts w:ascii="Helvetica" w:hAnsi="Helvetica" w:cs="Times New Roman"/>
          <w:sz w:val="20"/>
          <w:szCs w:val="20"/>
        </w:rPr>
        <w:t xml:space="preserve"> používaním Platformy súhlasí s tým, že ju bude používať len na určený účel a pri dodržaní požiadaviek uvedených v týchto Podmienkach.</w:t>
      </w:r>
    </w:p>
    <w:p w14:paraId="0941EFC1" w14:textId="77777777" w:rsidR="00217864" w:rsidRPr="00E9392E" w:rsidRDefault="00217864" w:rsidP="00BF0531">
      <w:pPr>
        <w:pStyle w:val="ListParagraph"/>
        <w:spacing w:line="276" w:lineRule="auto"/>
        <w:ind w:left="567"/>
        <w:jc w:val="both"/>
        <w:rPr>
          <w:rFonts w:ascii="Helvetica" w:hAnsi="Helvetica" w:cs="Times New Roman"/>
          <w:sz w:val="20"/>
          <w:szCs w:val="20"/>
        </w:rPr>
      </w:pPr>
    </w:p>
    <w:p w14:paraId="41976793" w14:textId="5D9B9585" w:rsidR="00217864" w:rsidRPr="00E9392E" w:rsidRDefault="00BB09A3" w:rsidP="00BF0531">
      <w:pPr>
        <w:pStyle w:val="ListParagraph"/>
        <w:numPr>
          <w:ilvl w:val="0"/>
          <w:numId w:val="62"/>
        </w:numPr>
        <w:spacing w:line="276" w:lineRule="auto"/>
        <w:ind w:left="567" w:hanging="567"/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Kupujúci</w:t>
      </w:r>
      <w:r w:rsidR="00217864" w:rsidRPr="00E9392E">
        <w:rPr>
          <w:rFonts w:ascii="Helvetica" w:hAnsi="Helvetica" w:cs="Times New Roman"/>
          <w:sz w:val="20"/>
          <w:szCs w:val="20"/>
        </w:rPr>
        <w:t xml:space="preserve"> súhlasí s tým, že nesmie monitorovať, kopírovať, získavať (scrape), prechádzať (crawl), sťahovať, reprodukovať alebo iným spôsobom používať akúkoľvek súčasť Platformy na jeho vlastné alebo komerčné účely bez súhlasu Prevádzkovateľa (alebo jej jednotlivých poskytovateľov licencií).</w:t>
      </w:r>
    </w:p>
    <w:p w14:paraId="686D4F89" w14:textId="77777777" w:rsidR="00217864" w:rsidRPr="00E9392E" w:rsidRDefault="00217864" w:rsidP="00BF0531">
      <w:pPr>
        <w:pStyle w:val="ListParagraph"/>
        <w:spacing w:line="276" w:lineRule="auto"/>
        <w:rPr>
          <w:rFonts w:ascii="Helvetica" w:hAnsi="Helvetica" w:cs="Times New Roman"/>
          <w:sz w:val="20"/>
          <w:szCs w:val="20"/>
        </w:rPr>
      </w:pPr>
    </w:p>
    <w:p w14:paraId="44913281" w14:textId="166F131E" w:rsidR="00217864" w:rsidRPr="00E9392E" w:rsidRDefault="00BB09A3" w:rsidP="00BF0531">
      <w:pPr>
        <w:pStyle w:val="ListParagraph"/>
        <w:numPr>
          <w:ilvl w:val="0"/>
          <w:numId w:val="62"/>
        </w:numPr>
        <w:spacing w:line="276" w:lineRule="auto"/>
        <w:ind w:left="567" w:hanging="567"/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Kupujúci</w:t>
      </w:r>
      <w:r w:rsidR="00217864" w:rsidRPr="00E9392E">
        <w:rPr>
          <w:rFonts w:ascii="Helvetica" w:hAnsi="Helvetica" w:cs="Times New Roman"/>
          <w:sz w:val="20"/>
          <w:szCs w:val="20"/>
        </w:rPr>
        <w:t xml:space="preserve"> je po predchádzajúcej kontrole a schválení zo strany Prevádzkovateľa oprávnený nahrať akýkoľvek obsah na Platformu iba za podmienky, že:</w:t>
      </w:r>
    </w:p>
    <w:p w14:paraId="114B62BF" w14:textId="77777777" w:rsidR="00217864" w:rsidRPr="00E9392E" w:rsidRDefault="00217864" w:rsidP="00BF0531">
      <w:pPr>
        <w:pStyle w:val="ListParagraph"/>
        <w:numPr>
          <w:ilvl w:val="2"/>
          <w:numId w:val="58"/>
        </w:numPr>
        <w:spacing w:line="276" w:lineRule="auto"/>
        <w:ind w:left="1134" w:hanging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>neobsahuje žiadne priame alebo nepriame vulgarizmy bez ohľadu na jazyk;</w:t>
      </w:r>
    </w:p>
    <w:p w14:paraId="1417F1BC" w14:textId="77777777" w:rsidR="00217864" w:rsidRPr="00E9392E" w:rsidRDefault="00217864" w:rsidP="00BF0531">
      <w:pPr>
        <w:pStyle w:val="ListParagraph"/>
        <w:numPr>
          <w:ilvl w:val="2"/>
          <w:numId w:val="58"/>
        </w:numPr>
        <w:spacing w:line="276" w:lineRule="auto"/>
        <w:ind w:left="1134" w:hanging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>neobsahuje žiadne prejavy nenávisti, vyhrážania, diskriminácie, násilia a akékoľvek sexuálne narážky alebo nezákonnú činnosť;</w:t>
      </w:r>
    </w:p>
    <w:p w14:paraId="75A1838C" w14:textId="77777777" w:rsidR="00217864" w:rsidRPr="00E9392E" w:rsidRDefault="00217864" w:rsidP="00BF0531">
      <w:pPr>
        <w:pStyle w:val="ListParagraph"/>
        <w:numPr>
          <w:ilvl w:val="2"/>
          <w:numId w:val="58"/>
        </w:numPr>
        <w:spacing w:line="276" w:lineRule="auto"/>
        <w:ind w:left="1134" w:hanging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>neobsahuje žiadne politické, rasové, etické alebo náboženské narážky alebo názory;</w:t>
      </w:r>
    </w:p>
    <w:p w14:paraId="50409249" w14:textId="77777777" w:rsidR="00217864" w:rsidRPr="00E9392E" w:rsidRDefault="00217864" w:rsidP="00BF0531">
      <w:pPr>
        <w:pStyle w:val="ListParagraph"/>
        <w:numPr>
          <w:ilvl w:val="2"/>
          <w:numId w:val="58"/>
        </w:numPr>
        <w:spacing w:line="276" w:lineRule="auto"/>
        <w:ind w:left="1134" w:hanging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>neobsahuje žiadne propagačné alebo iné komerčné črty;</w:t>
      </w:r>
    </w:p>
    <w:p w14:paraId="5838E13F" w14:textId="77777777" w:rsidR="00217864" w:rsidRPr="00E9392E" w:rsidRDefault="00217864" w:rsidP="00BF0531">
      <w:pPr>
        <w:pStyle w:val="ListParagraph"/>
        <w:numPr>
          <w:ilvl w:val="2"/>
          <w:numId w:val="58"/>
        </w:numPr>
        <w:spacing w:line="276" w:lineRule="auto"/>
        <w:ind w:left="1134" w:hanging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>neobsahuje spam alebo nepravdivý obsah;</w:t>
      </w:r>
    </w:p>
    <w:p w14:paraId="192608DA" w14:textId="77777777" w:rsidR="00217864" w:rsidRPr="00E9392E" w:rsidRDefault="00217864" w:rsidP="00BF0531">
      <w:pPr>
        <w:pStyle w:val="ListParagraph"/>
        <w:numPr>
          <w:ilvl w:val="2"/>
          <w:numId w:val="58"/>
        </w:numPr>
        <w:spacing w:line="276" w:lineRule="auto"/>
        <w:ind w:left="1134" w:hanging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>neobsahuje žiadne vírusy;</w:t>
      </w:r>
    </w:p>
    <w:p w14:paraId="632E5A4D" w14:textId="77777777" w:rsidR="00217864" w:rsidRPr="00E9392E" w:rsidRDefault="00217864" w:rsidP="00BF0531">
      <w:pPr>
        <w:pStyle w:val="ListParagraph"/>
        <w:numPr>
          <w:ilvl w:val="2"/>
          <w:numId w:val="58"/>
        </w:numPr>
        <w:spacing w:line="276" w:lineRule="auto"/>
        <w:ind w:left="1134" w:hanging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>je držiteľom všetkých práv duševného vlastníctva, ktoré sa na tento obsah vzťahujú alebo je oprávnený ho používať na tieto účely;</w:t>
      </w:r>
    </w:p>
    <w:p w14:paraId="044B2447" w14:textId="4A50BA8B" w:rsidR="00217864" w:rsidRPr="00E9392E" w:rsidRDefault="00217864" w:rsidP="00BF0531">
      <w:pPr>
        <w:pStyle w:val="ListParagraph"/>
        <w:numPr>
          <w:ilvl w:val="2"/>
          <w:numId w:val="58"/>
        </w:numPr>
        <w:spacing w:line="276" w:lineRule="auto"/>
        <w:ind w:left="1134" w:hanging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>neporušuje právo na ochranu súkromia iných osôb</w:t>
      </w:r>
      <w:r w:rsidR="00BB09A3">
        <w:rPr>
          <w:rFonts w:ascii="Helvetica" w:hAnsi="Helvetica" w:cs="Times New Roman"/>
          <w:sz w:val="20"/>
          <w:szCs w:val="20"/>
        </w:rPr>
        <w:t>.</w:t>
      </w:r>
    </w:p>
    <w:p w14:paraId="4386E997" w14:textId="77777777" w:rsidR="00217864" w:rsidRPr="00E9392E" w:rsidRDefault="00217864" w:rsidP="00BF0531">
      <w:pPr>
        <w:pStyle w:val="ListParagraph"/>
        <w:spacing w:line="276" w:lineRule="auto"/>
        <w:ind w:left="567"/>
        <w:jc w:val="both"/>
        <w:rPr>
          <w:rFonts w:ascii="Helvetica" w:hAnsi="Helvetica" w:cs="Times New Roman"/>
          <w:sz w:val="20"/>
          <w:szCs w:val="20"/>
        </w:rPr>
      </w:pPr>
    </w:p>
    <w:p w14:paraId="120E8764" w14:textId="31E611FF" w:rsidR="00217864" w:rsidRPr="00E9392E" w:rsidRDefault="00BB09A3" w:rsidP="00BF0531">
      <w:pPr>
        <w:pStyle w:val="ListParagraph"/>
        <w:numPr>
          <w:ilvl w:val="0"/>
          <w:numId w:val="62"/>
        </w:numPr>
        <w:spacing w:line="276" w:lineRule="auto"/>
        <w:ind w:left="567" w:hanging="567"/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Kupujúci</w:t>
      </w:r>
      <w:r w:rsidR="00217864" w:rsidRPr="00E9392E">
        <w:rPr>
          <w:rFonts w:ascii="Helvetica" w:hAnsi="Helvetica" w:cs="Times New Roman"/>
          <w:sz w:val="20"/>
          <w:szCs w:val="20"/>
        </w:rPr>
        <w:t xml:space="preserve"> vyhlasuje, že je oprávnený používať akýkoľvek obsah nahraný na Platformu a že je oprávnený udeliť Prevádzkovateľovi nevýhradnú, bezodplatnú,  časovo, vecne a územne neobmedzenú licenciu na použitie akéhokoľvek obsahu nahraného na Platformu. </w:t>
      </w:r>
    </w:p>
    <w:p w14:paraId="3BEDEC68" w14:textId="77777777" w:rsidR="00217864" w:rsidRPr="00E9392E" w:rsidRDefault="00217864" w:rsidP="00BF0531">
      <w:pPr>
        <w:pStyle w:val="ListParagraph"/>
        <w:spacing w:line="276" w:lineRule="auto"/>
        <w:ind w:left="567"/>
        <w:jc w:val="both"/>
        <w:rPr>
          <w:rFonts w:ascii="Helvetica" w:hAnsi="Helvetica" w:cs="Times New Roman"/>
          <w:sz w:val="20"/>
          <w:szCs w:val="20"/>
        </w:rPr>
      </w:pPr>
    </w:p>
    <w:p w14:paraId="4BA79FCC" w14:textId="58AF9489" w:rsidR="00217864" w:rsidRPr="00E9392E" w:rsidRDefault="00BB09A3" w:rsidP="00BF0531">
      <w:pPr>
        <w:pStyle w:val="ListParagraph"/>
        <w:numPr>
          <w:ilvl w:val="0"/>
          <w:numId w:val="62"/>
        </w:numPr>
        <w:spacing w:line="276" w:lineRule="auto"/>
        <w:ind w:left="567" w:hanging="567"/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Kupujúci</w:t>
      </w:r>
      <w:r w:rsidRPr="00E9392E">
        <w:rPr>
          <w:rFonts w:ascii="Helvetica" w:hAnsi="Helvetica" w:cs="Times New Roman"/>
          <w:sz w:val="20"/>
          <w:szCs w:val="20"/>
        </w:rPr>
        <w:t xml:space="preserve"> </w:t>
      </w:r>
      <w:r w:rsidR="00217864" w:rsidRPr="00E9392E">
        <w:rPr>
          <w:rFonts w:ascii="Helvetica" w:hAnsi="Helvetica" w:cs="Times New Roman"/>
          <w:sz w:val="20"/>
          <w:szCs w:val="20"/>
        </w:rPr>
        <w:t>udeľuje Prevádzkovateľovi nevýhradnú, bezodplatnú,  časovo, vecne a územne neobmedzenú licenciu na použitie akéhokoľvek obsahu nahraného na Platformu. Prevádzkovateľ je oprávnený použiť akýkoľvek obsah alebo jeho časť na komerčné alebo iné účely.</w:t>
      </w:r>
    </w:p>
    <w:p w14:paraId="78AA2BB9" w14:textId="77777777" w:rsidR="00217864" w:rsidRPr="00E9392E" w:rsidRDefault="00217864" w:rsidP="00BF0531">
      <w:pPr>
        <w:pStyle w:val="ListParagraph"/>
        <w:spacing w:line="276" w:lineRule="auto"/>
        <w:ind w:left="567"/>
        <w:jc w:val="both"/>
        <w:rPr>
          <w:rFonts w:ascii="Helvetica" w:hAnsi="Helvetica" w:cs="Times New Roman"/>
          <w:sz w:val="20"/>
          <w:szCs w:val="20"/>
        </w:rPr>
      </w:pPr>
      <w:r w:rsidRPr="00E9392E">
        <w:rPr>
          <w:rFonts w:ascii="Helvetica" w:hAnsi="Helvetica" w:cs="Times New Roman"/>
          <w:sz w:val="20"/>
          <w:szCs w:val="20"/>
        </w:rPr>
        <w:t xml:space="preserve"> </w:t>
      </w:r>
    </w:p>
    <w:p w14:paraId="13B6A792" w14:textId="1C58DA5A" w:rsidR="00217864" w:rsidRPr="00E9392E" w:rsidRDefault="00BB09A3" w:rsidP="00BF0531">
      <w:pPr>
        <w:pStyle w:val="ListParagraph"/>
        <w:numPr>
          <w:ilvl w:val="0"/>
          <w:numId w:val="62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hAnsi="Helvetica" w:cs="Times New Roman"/>
          <w:sz w:val="20"/>
          <w:szCs w:val="20"/>
        </w:rPr>
        <w:t>Kupujúci</w:t>
      </w:r>
      <w:r w:rsidR="00217864" w:rsidRPr="00E9392E">
        <w:rPr>
          <w:rFonts w:ascii="Helvetica" w:hAnsi="Helvetica" w:cs="Times New Roman"/>
          <w:sz w:val="20"/>
          <w:szCs w:val="20"/>
        </w:rPr>
        <w:t xml:space="preserve"> je plne zodpovedný za akýkoľvek obsah a akékoľvek právne nároky voči Prevádzkovateľovi, ktoré s tým súvisia. Prevádzkovateľ nie je zodpovedný za žiaden obsah nahraný na Platformu a vyhradzuje si právo odstrániť akýkoľvek obsah podľa vlastného uváženia.</w:t>
      </w:r>
    </w:p>
    <w:p w14:paraId="1EECDEC6" w14:textId="77777777" w:rsidR="00217864" w:rsidRPr="00E9392E" w:rsidRDefault="00217864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4A8BA501" w14:textId="1DF25D29" w:rsidR="005819DC" w:rsidRPr="00E9392E" w:rsidRDefault="006E4B4C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 xml:space="preserve">Ochrana </w:t>
      </w:r>
      <w:r w:rsidR="00AC31BF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osobných údajov</w:t>
      </w:r>
    </w:p>
    <w:p w14:paraId="174A4668" w14:textId="77777777" w:rsidR="005819DC" w:rsidRPr="00E9392E" w:rsidRDefault="005819DC" w:rsidP="00BF0531">
      <w:pPr>
        <w:pStyle w:val="ListParagraph"/>
        <w:spacing w:line="276" w:lineRule="auto"/>
        <w:ind w:left="1080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555C361E" w14:textId="2EB32396" w:rsidR="00034BB3" w:rsidRDefault="00884250" w:rsidP="00BF0531">
      <w:pPr>
        <w:pStyle w:val="ListParagraph"/>
        <w:numPr>
          <w:ilvl w:val="0"/>
          <w:numId w:val="33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Predávajúci 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a Prevádzkovateľ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spracúva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jú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osobné údaje Kupujúcich v</w:t>
      </w:r>
      <w:r w:rsidR="00F67D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 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súvisl</w:t>
      </w:r>
      <w:r w:rsidR="00F67D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osti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 predajom Produktov alebo poskytovaním Služieb prostredníctvom Platformy</w:t>
      </w:r>
      <w:r w:rsidR="00FF4D1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vrátane ďalších spracovateľských činností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. Na tieto účely sa Predávajúci 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a Prevádzkovateľ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považuj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ú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za 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spoločných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prevádzkovateľ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ov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v zmysle čl. 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26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GDPR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, pričom uzatvorili dohodu spoločných prevádzkovateľov, </w:t>
      </w:r>
      <w:r w:rsidR="007179AD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predmetom ktorej je úprava práv a povinností pri spracúvaní osobných údajov Kupujúcich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</w:p>
    <w:p w14:paraId="31101D95" w14:textId="77777777" w:rsidR="00F67D82" w:rsidRDefault="00F67D82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4AFD8C0D" w14:textId="3A024D1C" w:rsidR="00F67D82" w:rsidRPr="00E9392E" w:rsidRDefault="00F67D82" w:rsidP="00BF0531">
      <w:pPr>
        <w:pStyle w:val="ListParagraph"/>
        <w:numPr>
          <w:ilvl w:val="0"/>
          <w:numId w:val="33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lastRenderedPageBreak/>
        <w:t>V niektorých prípadoch Prevádzkovateľ spracúva osobné údaje Kupujúceho ako samostatný prevádzkovateľ a to najmä v súvislosti s používaním Platformy.</w:t>
      </w:r>
    </w:p>
    <w:p w14:paraId="334AF5E8" w14:textId="77777777" w:rsidR="00647FAE" w:rsidRPr="00E9392E" w:rsidRDefault="00647FAE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68440520" w14:textId="68BD954D" w:rsidR="007179AD" w:rsidRDefault="00647FAE" w:rsidP="00BF0531">
      <w:pPr>
        <w:pStyle w:val="ListParagraph"/>
        <w:numPr>
          <w:ilvl w:val="0"/>
          <w:numId w:val="33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Prevádzkovateľ zverejnil na Platforme oznámenie o spracúvaní osobných údajov 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za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Predávajúceho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 Prevádzkovateľ ako spoločných prevádzkovateľov</w:t>
      </w:r>
      <w:r w:rsidR="00F67D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vrátane spracovateľských činností, ktoré Prevádzkovateľ vykonáva ako samostatný prevádzkovateľ</w:t>
      </w:r>
      <w:r w:rsidR="007179AD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, pričom toto oznámenie o spracúvaní osobných údajov </w:t>
      </w:r>
      <w:r w:rsidR="00F67D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je zverejnené na Platforme.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</w:p>
    <w:p w14:paraId="14858441" w14:textId="77777777" w:rsidR="007179AD" w:rsidRDefault="007179AD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28D0B185" w14:textId="4EDCC6E3" w:rsidR="002B2187" w:rsidRPr="00E9392E" w:rsidRDefault="002B2187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Rozhodné právo a</w:t>
      </w:r>
      <w:r w:rsidRPr="00E9392E"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  <w:t> </w:t>
      </w: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riešenie sporov</w:t>
      </w:r>
    </w:p>
    <w:p w14:paraId="067B4FF2" w14:textId="43B69F9A" w:rsidR="002B2187" w:rsidRPr="00E9392E" w:rsidRDefault="002B2187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0C016D21" w14:textId="06C6CBC8" w:rsidR="002B2187" w:rsidRPr="00E9392E" w:rsidRDefault="002B2187" w:rsidP="00BF0531">
      <w:pPr>
        <w:pStyle w:val="ListParagraph"/>
        <w:numPr>
          <w:ilvl w:val="0"/>
          <w:numId w:val="60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Tieto Podmienky sa riadia všeobecne záväznými právnymi predpismi platnými a účinnými na území Slovenskej republiky.</w:t>
      </w:r>
    </w:p>
    <w:p w14:paraId="2DC432A0" w14:textId="77777777" w:rsidR="002B2187" w:rsidRPr="00E9392E" w:rsidRDefault="002B2187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5015A29F" w14:textId="49BF175D" w:rsidR="002B2187" w:rsidRPr="00E9392E" w:rsidRDefault="002B2187" w:rsidP="00BF0531">
      <w:pPr>
        <w:pStyle w:val="ListParagraph"/>
        <w:numPr>
          <w:ilvl w:val="0"/>
          <w:numId w:val="60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Všetky spory vzniknuté v súvislosti s týmito Podmienkami alebo Zmluvou </w:t>
      </w:r>
      <w:r w:rsidR="00BB09A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sa</w:t>
      </w:r>
      <w:r w:rsidR="00BB09A3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prednostne rieši</w:t>
      </w:r>
      <w:r w:rsidR="00BB09A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a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mimosúdnou cestou. Prevádzkovateľ</w:t>
      </w:r>
      <w:r w:rsidR="00BB09A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 Predávajúci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 </w:t>
      </w:r>
      <w:r w:rsidR="00BB09A3">
        <w:rPr>
          <w:rFonts w:ascii="Helvetica" w:hAnsi="Helvetica" w:cs="Times New Roman"/>
          <w:sz w:val="20"/>
          <w:szCs w:val="20"/>
        </w:rPr>
        <w:t>Kupujúci</w:t>
      </w:r>
      <w:r w:rsidR="00BB09A3"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sú povinní vynaložiť maximálne úsilie na vyriešenie vzniknutých sporov vzájomnou dohodou. Ak Prevádzkovateľ</w:t>
      </w:r>
      <w:r w:rsidR="00BB09A3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, Predávajúci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a Predávajúci nevyriešia vzájomné spory prostredníctvom vzájomnej dohody, tak sú oprávnení obrátiť sa na príslušný všeobecný súd v zmysle príslušných všeobecne záväzných právnych predpisov Slovenskej republiky.</w:t>
      </w:r>
    </w:p>
    <w:p w14:paraId="235B925B" w14:textId="77777777" w:rsidR="002B2187" w:rsidRPr="00E9392E" w:rsidRDefault="002B2187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4A0FB222" w14:textId="285D92AD" w:rsidR="00765340" w:rsidRPr="00E9392E" w:rsidRDefault="00765340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  <w:t>Z</w:t>
      </w: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meny Podmienok</w:t>
      </w:r>
    </w:p>
    <w:p w14:paraId="3F347203" w14:textId="77777777" w:rsidR="00765340" w:rsidRPr="00E9392E" w:rsidRDefault="00765340" w:rsidP="00BF0531">
      <w:pPr>
        <w:pStyle w:val="ListParagraph"/>
        <w:spacing w:line="276" w:lineRule="auto"/>
        <w:ind w:left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6733177D" w14:textId="77359C1C" w:rsidR="00765340" w:rsidRPr="00E9392E" w:rsidRDefault="00765340" w:rsidP="00BF0531">
      <w:pPr>
        <w:pStyle w:val="ListParagraph"/>
        <w:numPr>
          <w:ilvl w:val="0"/>
          <w:numId w:val="52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Prevádzkovateľ si </w:t>
      </w:r>
      <w:bookmarkStart w:id="1" w:name="_Hlk167196549"/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vyhradzuje právo jednostranne kedykoľvek zmeniť tieto Podmienky počas ich platnosti.</w:t>
      </w:r>
      <w:bookmarkEnd w:id="1"/>
    </w:p>
    <w:p w14:paraId="2E190575" w14:textId="77777777" w:rsidR="00765340" w:rsidRPr="00E9392E" w:rsidRDefault="00765340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08E1E967" w14:textId="5AFB7288" w:rsidR="00BB09A3" w:rsidRPr="00F67D82" w:rsidRDefault="00765340" w:rsidP="00BF0531">
      <w:pPr>
        <w:pStyle w:val="ListParagraph"/>
        <w:numPr>
          <w:ilvl w:val="0"/>
          <w:numId w:val="52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bookmarkStart w:id="2" w:name="_Hlk167196569"/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Prevádzkovateľ </w:t>
      </w:r>
      <w:r w:rsidR="00F67D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zverejňuje Podmienky priamo na Platforme.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Nadobudnutím platnosti a účinnosti nových Podmienok strácajú platnosť a účinnosť pôvodné Podmienky</w:t>
      </w:r>
      <w:bookmarkEnd w:id="2"/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.</w:t>
      </w:r>
      <w:r w:rsidR="00F67D82" w:rsidRPr="00F67D82">
        <w:rPr>
          <w:rFonts w:ascii="Helvetica" w:hAnsi="Helvetica" w:cs="Segoe UI"/>
          <w:sz w:val="20"/>
          <w:szCs w:val="20"/>
        </w:rPr>
        <w:t xml:space="preserve"> </w:t>
      </w:r>
      <w:r w:rsidR="00F67D82">
        <w:rPr>
          <w:rFonts w:ascii="Helvetica" w:hAnsi="Helvetica" w:cs="Segoe UI"/>
          <w:sz w:val="20"/>
          <w:szCs w:val="20"/>
        </w:rPr>
        <w:t>Nové Podmienky sa aplikujú vždy iba na Zmluvy uzatvorené po nadobudnutí účinnosti nových Podmienok, pričom na predtým uzatvorené Zmluvy sa vzťahujú pôvodné Podmienky.</w:t>
      </w:r>
    </w:p>
    <w:p w14:paraId="79F707F7" w14:textId="77777777" w:rsidR="002B2187" w:rsidRPr="00E9392E" w:rsidRDefault="002B2187" w:rsidP="00BF0531">
      <w:pPr>
        <w:pStyle w:val="ListParagraph"/>
        <w:spacing w:line="276" w:lineRule="auto"/>
        <w:ind w:left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68C4DFF5" w14:textId="2381EA8C" w:rsidR="00034BB3" w:rsidRPr="00E9392E" w:rsidRDefault="00765340" w:rsidP="00BF0531">
      <w:pPr>
        <w:pStyle w:val="ListParagraph"/>
        <w:numPr>
          <w:ilvl w:val="0"/>
          <w:numId w:val="22"/>
        </w:numPr>
        <w:spacing w:line="276" w:lineRule="auto"/>
        <w:ind w:left="567" w:hanging="567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b/>
          <w:bCs/>
          <w:color w:val="212529"/>
          <w:sz w:val="20"/>
          <w:szCs w:val="20"/>
          <w:lang w:eastAsia="en-GB"/>
        </w:rPr>
        <w:t>Záverečné ustanovenia</w:t>
      </w:r>
    </w:p>
    <w:p w14:paraId="05C26C76" w14:textId="77777777" w:rsidR="005819DC" w:rsidRPr="00E9392E" w:rsidRDefault="005819DC" w:rsidP="00BF0531">
      <w:pPr>
        <w:pStyle w:val="ListParagraph"/>
        <w:spacing w:line="276" w:lineRule="auto"/>
        <w:ind w:left="1080"/>
        <w:jc w:val="both"/>
        <w:outlineLvl w:val="3"/>
        <w:rPr>
          <w:rFonts w:ascii="Helvetica" w:eastAsia="Times New Roman" w:hAnsi="Helvetica" w:cs="Times New Roman"/>
          <w:b/>
          <w:bCs/>
          <w:caps/>
          <w:color w:val="212529"/>
          <w:sz w:val="20"/>
          <w:szCs w:val="20"/>
          <w:lang w:eastAsia="en-GB"/>
        </w:rPr>
      </w:pPr>
    </w:p>
    <w:p w14:paraId="2BD0A332" w14:textId="61E82889" w:rsidR="00765340" w:rsidRPr="00E9392E" w:rsidRDefault="00765340" w:rsidP="00BF0531">
      <w:pPr>
        <w:pStyle w:val="ListParagraph"/>
        <w:numPr>
          <w:ilvl w:val="0"/>
          <w:numId w:val="53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Tieto Podmienky nadobúdajú platnosť a účinnosť dňom</w:t>
      </w:r>
      <w:r w:rsidR="0058080F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 22.06.2024</w:t>
      </w:r>
      <w:r w:rsidR="0065456A">
        <w:rPr>
          <w:rFonts w:ascii="Helvetica" w:eastAsia="Times New Roman" w:hAnsi="Helvetica" w:cs="Times New Roman"/>
          <w:color w:val="212529"/>
          <w:sz w:val="20"/>
          <w:szCs w:val="20"/>
          <w:lang w:val="en-GB" w:eastAsia="en-GB"/>
        </w:rPr>
        <w:t>.</w:t>
      </w:r>
    </w:p>
    <w:p w14:paraId="0ECAEAED" w14:textId="77777777" w:rsidR="00765340" w:rsidRPr="00E9392E" w:rsidRDefault="00765340" w:rsidP="00BF0531">
      <w:pPr>
        <w:pStyle w:val="ListParagraph"/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7E117DD7" w14:textId="224B80FA" w:rsidR="00765340" w:rsidRPr="00E9392E" w:rsidRDefault="00765340" w:rsidP="00BF0531">
      <w:pPr>
        <w:pStyle w:val="ListParagraph"/>
        <w:numPr>
          <w:ilvl w:val="0"/>
          <w:numId w:val="53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Právne vzťahy neupravené týmito Podmienkami sa spravujú najmä </w:t>
      </w:r>
      <w:r w:rsidR="00F67D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Občianskym zákon</w:t>
      </w:r>
      <w:r w:rsidR="004D3037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níkom</w:t>
      </w:r>
      <w:r w:rsidR="00F67D82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, </w:t>
      </w: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 xml:space="preserve">Obchodným zákonníkom a ostatnými súvisiacimi právnymi predpismi. </w:t>
      </w:r>
    </w:p>
    <w:p w14:paraId="04FC0A40" w14:textId="77777777" w:rsidR="00765340" w:rsidRPr="00E9392E" w:rsidRDefault="00765340" w:rsidP="00BF0531">
      <w:pPr>
        <w:pStyle w:val="ListParagraph"/>
        <w:spacing w:line="276" w:lineRule="auto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</w:p>
    <w:p w14:paraId="59F3D8C5" w14:textId="04B4FFF1" w:rsidR="00765340" w:rsidRPr="00F67D82" w:rsidRDefault="00765340" w:rsidP="00BF0531">
      <w:pPr>
        <w:pStyle w:val="ListParagraph"/>
        <w:numPr>
          <w:ilvl w:val="0"/>
          <w:numId w:val="53"/>
        </w:numPr>
        <w:spacing w:line="276" w:lineRule="auto"/>
        <w:ind w:left="567" w:hanging="567"/>
        <w:jc w:val="both"/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</w:pPr>
      <w:r w:rsidRPr="00E9392E">
        <w:rPr>
          <w:rFonts w:ascii="Helvetica" w:eastAsia="Times New Roman" w:hAnsi="Helvetica" w:cs="Times New Roman"/>
          <w:color w:val="212529"/>
          <w:sz w:val="20"/>
          <w:szCs w:val="20"/>
          <w:lang w:eastAsia="en-GB"/>
        </w:rPr>
        <w:t>Ak sa niektoré ustanovenie týchto Podmienok stane vo vymedzenom rozsahu neplatné, neúčinné alebo nevykonateľné, ostatné ustanovenia týmto nedotknuté zostávajú v platnosti v plnom rozsahu. Prevádzkovateľ v takomto prípade nahradí takéto ustanovenie platným, účinným a vykonateľným ustanovením tak, aby jeho účel a obsah v najvyššej možnej miere zodpovedal pôvodnému ustanoveniu a zamýšľanému cieľu.</w:t>
      </w:r>
    </w:p>
    <w:p w14:paraId="6B8AE266" w14:textId="77777777" w:rsidR="001F7ADF" w:rsidRPr="00E9392E" w:rsidRDefault="001F7ADF" w:rsidP="00BF0531">
      <w:pPr>
        <w:spacing w:line="276" w:lineRule="auto"/>
        <w:jc w:val="both"/>
        <w:rPr>
          <w:rFonts w:ascii="Helvetica" w:hAnsi="Helvetica" w:cs="Times New Roman"/>
          <w:sz w:val="20"/>
          <w:szCs w:val="20"/>
        </w:rPr>
      </w:pPr>
    </w:p>
    <w:sectPr w:rsidR="001F7ADF" w:rsidRPr="00E9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D9D"/>
    <w:multiLevelType w:val="multilevel"/>
    <w:tmpl w:val="A642A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E19B0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333CD9"/>
    <w:multiLevelType w:val="hybridMultilevel"/>
    <w:tmpl w:val="8A30ED92"/>
    <w:lvl w:ilvl="0" w:tplc="84264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B24"/>
    <w:multiLevelType w:val="hybridMultilevel"/>
    <w:tmpl w:val="A89623F8"/>
    <w:lvl w:ilvl="0" w:tplc="0786D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2CBF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A504385"/>
    <w:multiLevelType w:val="hybridMultilevel"/>
    <w:tmpl w:val="21C4C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53CD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C07167B"/>
    <w:multiLevelType w:val="hybridMultilevel"/>
    <w:tmpl w:val="2AE85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826FC"/>
    <w:multiLevelType w:val="hybridMultilevel"/>
    <w:tmpl w:val="A2AC09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27710"/>
    <w:multiLevelType w:val="hybridMultilevel"/>
    <w:tmpl w:val="E8D244FE"/>
    <w:lvl w:ilvl="0" w:tplc="2EFA97E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31685D"/>
    <w:multiLevelType w:val="hybridMultilevel"/>
    <w:tmpl w:val="E7CE876C"/>
    <w:lvl w:ilvl="0" w:tplc="FFFFFFFF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132711D"/>
    <w:multiLevelType w:val="hybridMultilevel"/>
    <w:tmpl w:val="4830ED20"/>
    <w:lvl w:ilvl="0" w:tplc="6B9CD3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54AC8"/>
    <w:multiLevelType w:val="hybridMultilevel"/>
    <w:tmpl w:val="3DF8C4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B1A55"/>
    <w:multiLevelType w:val="hybridMultilevel"/>
    <w:tmpl w:val="DDB04A8A"/>
    <w:lvl w:ilvl="0" w:tplc="291A527E">
      <w:start w:val="1"/>
      <w:numFmt w:val="decimal"/>
      <w:lvlText w:val="%1."/>
      <w:lvlJc w:val="left"/>
      <w:pPr>
        <w:ind w:left="1020" w:hanging="360"/>
      </w:pPr>
    </w:lvl>
    <w:lvl w:ilvl="1" w:tplc="1F26492C">
      <w:start w:val="1"/>
      <w:numFmt w:val="decimal"/>
      <w:lvlText w:val="%2."/>
      <w:lvlJc w:val="left"/>
      <w:pPr>
        <w:ind w:left="1020" w:hanging="360"/>
      </w:pPr>
    </w:lvl>
    <w:lvl w:ilvl="2" w:tplc="AF328D12">
      <w:start w:val="1"/>
      <w:numFmt w:val="decimal"/>
      <w:lvlText w:val="%3."/>
      <w:lvlJc w:val="left"/>
      <w:pPr>
        <w:ind w:left="1020" w:hanging="360"/>
      </w:pPr>
    </w:lvl>
    <w:lvl w:ilvl="3" w:tplc="4C6E74F6">
      <w:start w:val="1"/>
      <w:numFmt w:val="decimal"/>
      <w:lvlText w:val="%4."/>
      <w:lvlJc w:val="left"/>
      <w:pPr>
        <w:ind w:left="1020" w:hanging="360"/>
      </w:pPr>
    </w:lvl>
    <w:lvl w:ilvl="4" w:tplc="94669CA6">
      <w:start w:val="1"/>
      <w:numFmt w:val="decimal"/>
      <w:lvlText w:val="%5."/>
      <w:lvlJc w:val="left"/>
      <w:pPr>
        <w:ind w:left="1020" w:hanging="360"/>
      </w:pPr>
    </w:lvl>
    <w:lvl w:ilvl="5" w:tplc="2CAE9774">
      <w:start w:val="1"/>
      <w:numFmt w:val="decimal"/>
      <w:lvlText w:val="%6."/>
      <w:lvlJc w:val="left"/>
      <w:pPr>
        <w:ind w:left="1020" w:hanging="360"/>
      </w:pPr>
    </w:lvl>
    <w:lvl w:ilvl="6" w:tplc="D7068DD8">
      <w:start w:val="1"/>
      <w:numFmt w:val="decimal"/>
      <w:lvlText w:val="%7."/>
      <w:lvlJc w:val="left"/>
      <w:pPr>
        <w:ind w:left="1020" w:hanging="360"/>
      </w:pPr>
    </w:lvl>
    <w:lvl w:ilvl="7" w:tplc="2DB8724C">
      <w:start w:val="1"/>
      <w:numFmt w:val="decimal"/>
      <w:lvlText w:val="%8."/>
      <w:lvlJc w:val="left"/>
      <w:pPr>
        <w:ind w:left="1020" w:hanging="360"/>
      </w:pPr>
    </w:lvl>
    <w:lvl w:ilvl="8" w:tplc="289A224C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153425ED"/>
    <w:multiLevelType w:val="multilevel"/>
    <w:tmpl w:val="7F9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3831E3"/>
    <w:multiLevelType w:val="multilevel"/>
    <w:tmpl w:val="FACE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A469FE"/>
    <w:multiLevelType w:val="multilevel"/>
    <w:tmpl w:val="298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E24701"/>
    <w:multiLevelType w:val="multilevel"/>
    <w:tmpl w:val="6912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3228C6"/>
    <w:multiLevelType w:val="hybridMultilevel"/>
    <w:tmpl w:val="BEE02F2A"/>
    <w:lvl w:ilvl="0" w:tplc="EE443C4E">
      <w:start w:val="1"/>
      <w:numFmt w:val="decimal"/>
      <w:lvlText w:val="%1."/>
      <w:lvlJc w:val="left"/>
      <w:pPr>
        <w:ind w:left="1020" w:hanging="360"/>
      </w:pPr>
    </w:lvl>
    <w:lvl w:ilvl="1" w:tplc="F284765A">
      <w:start w:val="1"/>
      <w:numFmt w:val="decimal"/>
      <w:lvlText w:val="%2."/>
      <w:lvlJc w:val="left"/>
      <w:pPr>
        <w:ind w:left="1020" w:hanging="360"/>
      </w:pPr>
    </w:lvl>
    <w:lvl w:ilvl="2" w:tplc="BADAADD6">
      <w:start w:val="1"/>
      <w:numFmt w:val="decimal"/>
      <w:lvlText w:val="%3."/>
      <w:lvlJc w:val="left"/>
      <w:pPr>
        <w:ind w:left="1020" w:hanging="360"/>
      </w:pPr>
    </w:lvl>
    <w:lvl w:ilvl="3" w:tplc="5B646AB0">
      <w:start w:val="1"/>
      <w:numFmt w:val="decimal"/>
      <w:lvlText w:val="%4."/>
      <w:lvlJc w:val="left"/>
      <w:pPr>
        <w:ind w:left="1020" w:hanging="360"/>
      </w:pPr>
    </w:lvl>
    <w:lvl w:ilvl="4" w:tplc="7DBE759E">
      <w:start w:val="1"/>
      <w:numFmt w:val="decimal"/>
      <w:lvlText w:val="%5."/>
      <w:lvlJc w:val="left"/>
      <w:pPr>
        <w:ind w:left="1020" w:hanging="360"/>
      </w:pPr>
    </w:lvl>
    <w:lvl w:ilvl="5" w:tplc="8B0E3866">
      <w:start w:val="1"/>
      <w:numFmt w:val="decimal"/>
      <w:lvlText w:val="%6."/>
      <w:lvlJc w:val="left"/>
      <w:pPr>
        <w:ind w:left="1020" w:hanging="360"/>
      </w:pPr>
    </w:lvl>
    <w:lvl w:ilvl="6" w:tplc="3230E0D6">
      <w:start w:val="1"/>
      <w:numFmt w:val="decimal"/>
      <w:lvlText w:val="%7."/>
      <w:lvlJc w:val="left"/>
      <w:pPr>
        <w:ind w:left="1020" w:hanging="360"/>
      </w:pPr>
    </w:lvl>
    <w:lvl w:ilvl="7" w:tplc="F6FA5FB4">
      <w:start w:val="1"/>
      <w:numFmt w:val="decimal"/>
      <w:lvlText w:val="%8."/>
      <w:lvlJc w:val="left"/>
      <w:pPr>
        <w:ind w:left="1020" w:hanging="360"/>
      </w:pPr>
    </w:lvl>
    <w:lvl w:ilvl="8" w:tplc="1A021DBE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16D75C79"/>
    <w:multiLevelType w:val="hybridMultilevel"/>
    <w:tmpl w:val="6BC017BC"/>
    <w:lvl w:ilvl="0" w:tplc="A96E91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7246391"/>
    <w:multiLevelType w:val="multilevel"/>
    <w:tmpl w:val="80A84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A8E6F5B"/>
    <w:multiLevelType w:val="multilevel"/>
    <w:tmpl w:val="0040CFF2"/>
    <w:lvl w:ilvl="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A6411A"/>
    <w:multiLevelType w:val="hybridMultilevel"/>
    <w:tmpl w:val="769A8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D39D7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EE600F"/>
    <w:multiLevelType w:val="hybridMultilevel"/>
    <w:tmpl w:val="766EC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40A6C"/>
    <w:multiLevelType w:val="multilevel"/>
    <w:tmpl w:val="1EB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B5065B"/>
    <w:multiLevelType w:val="hybridMultilevel"/>
    <w:tmpl w:val="766EC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917CE"/>
    <w:multiLevelType w:val="hybridMultilevel"/>
    <w:tmpl w:val="3DF8C4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CE429B"/>
    <w:multiLevelType w:val="multilevel"/>
    <w:tmpl w:val="EA9A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12623B"/>
    <w:multiLevelType w:val="hybridMultilevel"/>
    <w:tmpl w:val="2AE852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A7F9C"/>
    <w:multiLevelType w:val="multilevel"/>
    <w:tmpl w:val="CB8A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D81B21"/>
    <w:multiLevelType w:val="hybridMultilevel"/>
    <w:tmpl w:val="3AF4F5DE"/>
    <w:lvl w:ilvl="0" w:tplc="F230D3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935CEC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0777208"/>
    <w:multiLevelType w:val="multilevel"/>
    <w:tmpl w:val="7FCA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24A030E"/>
    <w:multiLevelType w:val="multilevel"/>
    <w:tmpl w:val="A642A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3DB03C3"/>
    <w:multiLevelType w:val="hybridMultilevel"/>
    <w:tmpl w:val="A650BB8A"/>
    <w:lvl w:ilvl="0" w:tplc="69622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4DC0887"/>
    <w:multiLevelType w:val="hybridMultilevel"/>
    <w:tmpl w:val="A778343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5763F1E"/>
    <w:multiLevelType w:val="hybridMultilevel"/>
    <w:tmpl w:val="4F247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BD4FB5"/>
    <w:multiLevelType w:val="multilevel"/>
    <w:tmpl w:val="158C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544059"/>
    <w:multiLevelType w:val="hybridMultilevel"/>
    <w:tmpl w:val="766EC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F6DD0"/>
    <w:multiLevelType w:val="hybridMultilevel"/>
    <w:tmpl w:val="FF9C8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77ECD"/>
    <w:multiLevelType w:val="hybridMultilevel"/>
    <w:tmpl w:val="9F26FC9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54F14"/>
    <w:multiLevelType w:val="multilevel"/>
    <w:tmpl w:val="E4C2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DA0566B"/>
    <w:multiLevelType w:val="multilevel"/>
    <w:tmpl w:val="1FDE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C718DA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F195DB1"/>
    <w:multiLevelType w:val="hybridMultilevel"/>
    <w:tmpl w:val="487A03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573C67"/>
    <w:multiLevelType w:val="multilevel"/>
    <w:tmpl w:val="80A84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3F962254"/>
    <w:multiLevelType w:val="hybridMultilevel"/>
    <w:tmpl w:val="C17E9D02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FDA5F30"/>
    <w:multiLevelType w:val="hybridMultilevel"/>
    <w:tmpl w:val="DD0C9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DB389C"/>
    <w:multiLevelType w:val="hybridMultilevel"/>
    <w:tmpl w:val="FF9C8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D6903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43903DF7"/>
    <w:multiLevelType w:val="hybridMultilevel"/>
    <w:tmpl w:val="332229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A71A8B"/>
    <w:multiLevelType w:val="multilevel"/>
    <w:tmpl w:val="0B2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4C15CB4"/>
    <w:multiLevelType w:val="multilevel"/>
    <w:tmpl w:val="444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51167AD"/>
    <w:multiLevelType w:val="hybridMultilevel"/>
    <w:tmpl w:val="91F0233A"/>
    <w:lvl w:ilvl="0" w:tplc="37B8F3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D04531F"/>
    <w:multiLevelType w:val="hybridMultilevel"/>
    <w:tmpl w:val="9F26FC9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4E6BDA"/>
    <w:multiLevelType w:val="hybridMultilevel"/>
    <w:tmpl w:val="9978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376C39"/>
    <w:multiLevelType w:val="hybridMultilevel"/>
    <w:tmpl w:val="39B8A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DB4F8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457814"/>
    <w:multiLevelType w:val="multilevel"/>
    <w:tmpl w:val="33B8A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FC87C16"/>
    <w:multiLevelType w:val="hybridMultilevel"/>
    <w:tmpl w:val="68EA3AB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52B94AFF"/>
    <w:multiLevelType w:val="hybridMultilevel"/>
    <w:tmpl w:val="766EC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3E1FEC"/>
    <w:multiLevelType w:val="multilevel"/>
    <w:tmpl w:val="D6B0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65A1592"/>
    <w:multiLevelType w:val="hybridMultilevel"/>
    <w:tmpl w:val="980A58E2"/>
    <w:lvl w:ilvl="0" w:tplc="C122C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916154"/>
    <w:multiLevelType w:val="multilevel"/>
    <w:tmpl w:val="1E9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9B00ABE"/>
    <w:multiLevelType w:val="hybridMultilevel"/>
    <w:tmpl w:val="FF9C8C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2A307A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5B5D528F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5C2E2C2A"/>
    <w:multiLevelType w:val="hybridMultilevel"/>
    <w:tmpl w:val="E7CE876C"/>
    <w:lvl w:ilvl="0" w:tplc="080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5C491DE6"/>
    <w:multiLevelType w:val="multilevel"/>
    <w:tmpl w:val="780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7823DF"/>
    <w:multiLevelType w:val="multilevel"/>
    <w:tmpl w:val="D30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D6E0A81"/>
    <w:multiLevelType w:val="hybridMultilevel"/>
    <w:tmpl w:val="2A30B7FA"/>
    <w:lvl w:ilvl="0" w:tplc="E1A874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D6E0C9C"/>
    <w:multiLevelType w:val="multilevel"/>
    <w:tmpl w:val="F2C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ED563DA"/>
    <w:multiLevelType w:val="hybridMultilevel"/>
    <w:tmpl w:val="BB4AB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B144F3"/>
    <w:multiLevelType w:val="hybridMultilevel"/>
    <w:tmpl w:val="9CE4849C"/>
    <w:lvl w:ilvl="0" w:tplc="497C80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3807265"/>
    <w:multiLevelType w:val="multilevel"/>
    <w:tmpl w:val="A642A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66424E09"/>
    <w:multiLevelType w:val="hybridMultilevel"/>
    <w:tmpl w:val="D2106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EF28BE"/>
    <w:multiLevelType w:val="multilevel"/>
    <w:tmpl w:val="9B30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7C11AE4"/>
    <w:multiLevelType w:val="hybridMultilevel"/>
    <w:tmpl w:val="766EC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C3555D"/>
    <w:multiLevelType w:val="hybridMultilevel"/>
    <w:tmpl w:val="C17E9D02"/>
    <w:lvl w:ilvl="0" w:tplc="E43093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B6D12CE"/>
    <w:multiLevelType w:val="multilevel"/>
    <w:tmpl w:val="158C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BA1568B"/>
    <w:multiLevelType w:val="hybridMultilevel"/>
    <w:tmpl w:val="BB949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CD33CC"/>
    <w:multiLevelType w:val="multilevel"/>
    <w:tmpl w:val="965E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E710DF"/>
    <w:multiLevelType w:val="multilevel"/>
    <w:tmpl w:val="35020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 w15:restartNumberingAfterBreak="0">
    <w:nsid w:val="75883B41"/>
    <w:multiLevelType w:val="hybridMultilevel"/>
    <w:tmpl w:val="CF626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B77F6A"/>
    <w:multiLevelType w:val="multilevel"/>
    <w:tmpl w:val="BF1C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AE87252"/>
    <w:multiLevelType w:val="multilevel"/>
    <w:tmpl w:val="0874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2108536">
    <w:abstractNumId w:val="61"/>
  </w:num>
  <w:num w:numId="2" w16cid:durableId="1483808305">
    <w:abstractNumId w:val="25"/>
  </w:num>
  <w:num w:numId="3" w16cid:durableId="1980912677">
    <w:abstractNumId w:val="76"/>
  </w:num>
  <w:num w:numId="4" w16cid:durableId="1577283438">
    <w:abstractNumId w:val="71"/>
  </w:num>
  <w:num w:numId="5" w16cid:durableId="735131616">
    <w:abstractNumId w:val="30"/>
  </w:num>
  <w:num w:numId="6" w16cid:durableId="1040857652">
    <w:abstractNumId w:val="68"/>
  </w:num>
  <w:num w:numId="7" w16cid:durableId="767311991">
    <w:abstractNumId w:val="28"/>
  </w:num>
  <w:num w:numId="8" w16cid:durableId="1133980228">
    <w:abstractNumId w:val="69"/>
  </w:num>
  <w:num w:numId="9" w16cid:durableId="1986008167">
    <w:abstractNumId w:val="43"/>
  </w:num>
  <w:num w:numId="10" w16cid:durableId="503084837">
    <w:abstractNumId w:val="63"/>
  </w:num>
  <w:num w:numId="11" w16cid:durableId="585650151">
    <w:abstractNumId w:val="17"/>
  </w:num>
  <w:num w:numId="12" w16cid:durableId="1244611192">
    <w:abstractNumId w:val="15"/>
  </w:num>
  <w:num w:numId="13" w16cid:durableId="229509015">
    <w:abstractNumId w:val="42"/>
  </w:num>
  <w:num w:numId="14" w16cid:durableId="1157723245">
    <w:abstractNumId w:val="81"/>
  </w:num>
  <w:num w:numId="15" w16cid:durableId="1406760590">
    <w:abstractNumId w:val="52"/>
  </w:num>
  <w:num w:numId="16" w16cid:durableId="2022705431">
    <w:abstractNumId w:val="85"/>
  </w:num>
  <w:num w:numId="17" w16cid:durableId="659191135">
    <w:abstractNumId w:val="84"/>
  </w:num>
  <w:num w:numId="18" w16cid:durableId="1260526484">
    <w:abstractNumId w:val="14"/>
  </w:num>
  <w:num w:numId="19" w16cid:durableId="1218935502">
    <w:abstractNumId w:val="53"/>
  </w:num>
  <w:num w:numId="20" w16cid:durableId="1057123910">
    <w:abstractNumId w:val="16"/>
  </w:num>
  <w:num w:numId="21" w16cid:durableId="953095064">
    <w:abstractNumId w:val="3"/>
  </w:num>
  <w:num w:numId="22" w16cid:durableId="681050383">
    <w:abstractNumId w:val="2"/>
  </w:num>
  <w:num w:numId="23" w16cid:durableId="458229301">
    <w:abstractNumId w:val="49"/>
  </w:num>
  <w:num w:numId="24" w16cid:durableId="420955320">
    <w:abstractNumId w:val="7"/>
  </w:num>
  <w:num w:numId="25" w16cid:durableId="121195244">
    <w:abstractNumId w:val="67"/>
  </w:num>
  <w:num w:numId="26" w16cid:durableId="1018312457">
    <w:abstractNumId w:val="9"/>
  </w:num>
  <w:num w:numId="27" w16cid:durableId="694307774">
    <w:abstractNumId w:val="5"/>
  </w:num>
  <w:num w:numId="28" w16cid:durableId="2111580458">
    <w:abstractNumId w:val="72"/>
  </w:num>
  <w:num w:numId="29" w16cid:durableId="737170575">
    <w:abstractNumId w:val="31"/>
  </w:num>
  <w:num w:numId="30" w16cid:durableId="1877110400">
    <w:abstractNumId w:val="75"/>
  </w:num>
  <w:num w:numId="31" w16cid:durableId="1187252199">
    <w:abstractNumId w:val="80"/>
  </w:num>
  <w:num w:numId="32" w16cid:durableId="11148989">
    <w:abstractNumId w:val="83"/>
  </w:num>
  <w:num w:numId="33" w16cid:durableId="1336877026">
    <w:abstractNumId w:val="60"/>
  </w:num>
  <w:num w:numId="34" w16cid:durableId="50855987">
    <w:abstractNumId w:val="56"/>
  </w:num>
  <w:num w:numId="35" w16cid:durableId="851917922">
    <w:abstractNumId w:val="37"/>
  </w:num>
  <w:num w:numId="36" w16cid:durableId="1240793224">
    <w:abstractNumId w:val="22"/>
  </w:num>
  <w:num w:numId="37" w16cid:durableId="1579166277">
    <w:abstractNumId w:val="8"/>
  </w:num>
  <w:num w:numId="38" w16cid:durableId="380834211">
    <w:abstractNumId w:val="57"/>
  </w:num>
  <w:num w:numId="39" w16cid:durableId="239607867">
    <w:abstractNumId w:val="36"/>
  </w:num>
  <w:num w:numId="40" w16cid:durableId="1544174146">
    <w:abstractNumId w:val="45"/>
  </w:num>
  <w:num w:numId="41" w16cid:durableId="1586304978">
    <w:abstractNumId w:val="51"/>
  </w:num>
  <w:num w:numId="42" w16cid:durableId="137571217">
    <w:abstractNumId w:val="10"/>
  </w:num>
  <w:num w:numId="43" w16cid:durableId="481042590">
    <w:abstractNumId w:val="13"/>
  </w:num>
  <w:num w:numId="44" w16cid:durableId="795485899">
    <w:abstractNumId w:val="18"/>
  </w:num>
  <w:num w:numId="45" w16cid:durableId="545725768">
    <w:abstractNumId w:val="54"/>
  </w:num>
  <w:num w:numId="46" w16cid:durableId="1221137641">
    <w:abstractNumId w:val="64"/>
  </w:num>
  <w:num w:numId="47" w16cid:durableId="2141920383">
    <w:abstractNumId w:val="20"/>
  </w:num>
  <w:num w:numId="48" w16cid:durableId="422721419">
    <w:abstractNumId w:val="40"/>
  </w:num>
  <w:num w:numId="49" w16cid:durableId="1282806865">
    <w:abstractNumId w:val="77"/>
  </w:num>
  <w:num w:numId="50" w16cid:durableId="1094938865">
    <w:abstractNumId w:val="79"/>
  </w:num>
  <w:num w:numId="51" w16cid:durableId="1206217904">
    <w:abstractNumId w:val="23"/>
  </w:num>
  <w:num w:numId="52" w16cid:durableId="1973292800">
    <w:abstractNumId w:val="26"/>
  </w:num>
  <w:num w:numId="53" w16cid:durableId="1773672603">
    <w:abstractNumId w:val="24"/>
  </w:num>
  <w:num w:numId="54" w16cid:durableId="527568652">
    <w:abstractNumId w:val="50"/>
  </w:num>
  <w:num w:numId="55" w16cid:durableId="939991518">
    <w:abstractNumId w:val="58"/>
  </w:num>
  <w:num w:numId="56" w16cid:durableId="981037230">
    <w:abstractNumId w:val="11"/>
  </w:num>
  <w:num w:numId="57" w16cid:durableId="299657754">
    <w:abstractNumId w:val="44"/>
  </w:num>
  <w:num w:numId="58" w16cid:durableId="1624843457">
    <w:abstractNumId w:val="0"/>
  </w:num>
  <w:num w:numId="59" w16cid:durableId="1999187771">
    <w:abstractNumId w:val="73"/>
  </w:num>
  <w:num w:numId="60" w16cid:durableId="1748989666">
    <w:abstractNumId w:val="39"/>
  </w:num>
  <w:num w:numId="61" w16cid:durableId="543254792">
    <w:abstractNumId w:val="1"/>
  </w:num>
  <w:num w:numId="62" w16cid:durableId="124742872">
    <w:abstractNumId w:val="66"/>
  </w:num>
  <w:num w:numId="63" w16cid:durableId="720253651">
    <w:abstractNumId w:val="29"/>
  </w:num>
  <w:num w:numId="64" w16cid:durableId="1265574612">
    <w:abstractNumId w:val="19"/>
  </w:num>
  <w:num w:numId="65" w16cid:durableId="1117019341">
    <w:abstractNumId w:val="78"/>
  </w:num>
  <w:num w:numId="66" w16cid:durableId="2060201951">
    <w:abstractNumId w:val="48"/>
  </w:num>
  <w:num w:numId="67" w16cid:durableId="1339427489">
    <w:abstractNumId w:val="70"/>
  </w:num>
  <w:num w:numId="68" w16cid:durableId="783965705">
    <w:abstractNumId w:val="47"/>
  </w:num>
  <w:num w:numId="69" w16cid:durableId="1981838330">
    <w:abstractNumId w:val="59"/>
  </w:num>
  <w:num w:numId="70" w16cid:durableId="1246525424">
    <w:abstractNumId w:val="21"/>
  </w:num>
  <w:num w:numId="71" w16cid:durableId="497035470">
    <w:abstractNumId w:val="46"/>
  </w:num>
  <w:num w:numId="72" w16cid:durableId="1776289934">
    <w:abstractNumId w:val="74"/>
  </w:num>
  <w:num w:numId="73" w16cid:durableId="1906183696">
    <w:abstractNumId w:val="65"/>
  </w:num>
  <w:num w:numId="74" w16cid:durableId="277378604">
    <w:abstractNumId w:val="33"/>
  </w:num>
  <w:num w:numId="75" w16cid:durableId="1880318368">
    <w:abstractNumId w:val="34"/>
  </w:num>
  <w:num w:numId="76" w16cid:durableId="484932163">
    <w:abstractNumId w:val="6"/>
  </w:num>
  <w:num w:numId="77" w16cid:durableId="1622223898">
    <w:abstractNumId w:val="4"/>
  </w:num>
  <w:num w:numId="78" w16cid:durableId="1525754710">
    <w:abstractNumId w:val="41"/>
  </w:num>
  <w:num w:numId="79" w16cid:durableId="414519733">
    <w:abstractNumId w:val="55"/>
  </w:num>
  <w:num w:numId="80" w16cid:durableId="296493609">
    <w:abstractNumId w:val="32"/>
  </w:num>
  <w:num w:numId="81" w16cid:durableId="1792090512">
    <w:abstractNumId w:val="27"/>
  </w:num>
  <w:num w:numId="82" w16cid:durableId="1853445880">
    <w:abstractNumId w:val="82"/>
  </w:num>
  <w:num w:numId="83" w16cid:durableId="729840803">
    <w:abstractNumId w:val="12"/>
  </w:num>
  <w:num w:numId="84" w16cid:durableId="2114087707">
    <w:abstractNumId w:val="38"/>
  </w:num>
  <w:num w:numId="85" w16cid:durableId="1466654053">
    <w:abstractNumId w:val="35"/>
  </w:num>
  <w:num w:numId="86" w16cid:durableId="1601640167">
    <w:abstractNumId w:val="6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B3"/>
    <w:rsid w:val="000037F4"/>
    <w:rsid w:val="0001385D"/>
    <w:rsid w:val="00023DA0"/>
    <w:rsid w:val="00034BB3"/>
    <w:rsid w:val="000356D8"/>
    <w:rsid w:val="0005308F"/>
    <w:rsid w:val="00053491"/>
    <w:rsid w:val="000717D2"/>
    <w:rsid w:val="00077E19"/>
    <w:rsid w:val="000A088B"/>
    <w:rsid w:val="000B2C31"/>
    <w:rsid w:val="000F2781"/>
    <w:rsid w:val="000F2E09"/>
    <w:rsid w:val="000F7534"/>
    <w:rsid w:val="00107098"/>
    <w:rsid w:val="001147E7"/>
    <w:rsid w:val="0015678A"/>
    <w:rsid w:val="001B1E62"/>
    <w:rsid w:val="001F7ADF"/>
    <w:rsid w:val="00217864"/>
    <w:rsid w:val="00220BD2"/>
    <w:rsid w:val="002543E4"/>
    <w:rsid w:val="00263B66"/>
    <w:rsid w:val="002716E6"/>
    <w:rsid w:val="002A6096"/>
    <w:rsid w:val="002B2187"/>
    <w:rsid w:val="002B7C41"/>
    <w:rsid w:val="002C2523"/>
    <w:rsid w:val="002D1B2B"/>
    <w:rsid w:val="002D74AB"/>
    <w:rsid w:val="002F0453"/>
    <w:rsid w:val="0030296E"/>
    <w:rsid w:val="00310C50"/>
    <w:rsid w:val="00330CDA"/>
    <w:rsid w:val="003406B4"/>
    <w:rsid w:val="0036268C"/>
    <w:rsid w:val="003D2BB3"/>
    <w:rsid w:val="003D30CD"/>
    <w:rsid w:val="003D6499"/>
    <w:rsid w:val="003E6F07"/>
    <w:rsid w:val="00400F3B"/>
    <w:rsid w:val="00401C5D"/>
    <w:rsid w:val="0041477D"/>
    <w:rsid w:val="00431545"/>
    <w:rsid w:val="00436049"/>
    <w:rsid w:val="00437684"/>
    <w:rsid w:val="004458B2"/>
    <w:rsid w:val="004637D3"/>
    <w:rsid w:val="0048506E"/>
    <w:rsid w:val="00491837"/>
    <w:rsid w:val="004945ED"/>
    <w:rsid w:val="004C6F88"/>
    <w:rsid w:val="004D0DDC"/>
    <w:rsid w:val="004D3037"/>
    <w:rsid w:val="004D7632"/>
    <w:rsid w:val="004F1BCC"/>
    <w:rsid w:val="00506F2D"/>
    <w:rsid w:val="00557D77"/>
    <w:rsid w:val="0058080F"/>
    <w:rsid w:val="005819DC"/>
    <w:rsid w:val="005B65F0"/>
    <w:rsid w:val="005C0E51"/>
    <w:rsid w:val="005C7A78"/>
    <w:rsid w:val="005F5C03"/>
    <w:rsid w:val="00607FD2"/>
    <w:rsid w:val="00620BC4"/>
    <w:rsid w:val="00647FAE"/>
    <w:rsid w:val="0065068B"/>
    <w:rsid w:val="00652596"/>
    <w:rsid w:val="0065456A"/>
    <w:rsid w:val="00683CEA"/>
    <w:rsid w:val="00697903"/>
    <w:rsid w:val="006A7936"/>
    <w:rsid w:val="006B20B8"/>
    <w:rsid w:val="006C774F"/>
    <w:rsid w:val="006E4172"/>
    <w:rsid w:val="006E4B4C"/>
    <w:rsid w:val="00706C0D"/>
    <w:rsid w:val="00713559"/>
    <w:rsid w:val="007179AD"/>
    <w:rsid w:val="007275E0"/>
    <w:rsid w:val="00751855"/>
    <w:rsid w:val="007579EB"/>
    <w:rsid w:val="00765340"/>
    <w:rsid w:val="007B4B29"/>
    <w:rsid w:val="007E6D07"/>
    <w:rsid w:val="007F1995"/>
    <w:rsid w:val="00821A91"/>
    <w:rsid w:val="0082629F"/>
    <w:rsid w:val="008521A5"/>
    <w:rsid w:val="00865111"/>
    <w:rsid w:val="008718EB"/>
    <w:rsid w:val="00884250"/>
    <w:rsid w:val="008913EE"/>
    <w:rsid w:val="00912A97"/>
    <w:rsid w:val="00917917"/>
    <w:rsid w:val="00940D92"/>
    <w:rsid w:val="00941112"/>
    <w:rsid w:val="0094491C"/>
    <w:rsid w:val="00944C3E"/>
    <w:rsid w:val="00965682"/>
    <w:rsid w:val="009914A1"/>
    <w:rsid w:val="009C4A43"/>
    <w:rsid w:val="00A034DF"/>
    <w:rsid w:val="00A03C50"/>
    <w:rsid w:val="00A20626"/>
    <w:rsid w:val="00A22598"/>
    <w:rsid w:val="00A376A8"/>
    <w:rsid w:val="00A60A5B"/>
    <w:rsid w:val="00A64785"/>
    <w:rsid w:val="00A72BF8"/>
    <w:rsid w:val="00A858FF"/>
    <w:rsid w:val="00AA12D8"/>
    <w:rsid w:val="00AC31BF"/>
    <w:rsid w:val="00AC69E1"/>
    <w:rsid w:val="00AE32A1"/>
    <w:rsid w:val="00AF2E2B"/>
    <w:rsid w:val="00AF7B3A"/>
    <w:rsid w:val="00B03577"/>
    <w:rsid w:val="00B31407"/>
    <w:rsid w:val="00B57FCD"/>
    <w:rsid w:val="00B61071"/>
    <w:rsid w:val="00B755CD"/>
    <w:rsid w:val="00BB09A3"/>
    <w:rsid w:val="00BC4990"/>
    <w:rsid w:val="00BF0531"/>
    <w:rsid w:val="00BF3C79"/>
    <w:rsid w:val="00C03247"/>
    <w:rsid w:val="00C07015"/>
    <w:rsid w:val="00C12173"/>
    <w:rsid w:val="00C13058"/>
    <w:rsid w:val="00C2756C"/>
    <w:rsid w:val="00C3524D"/>
    <w:rsid w:val="00C454DA"/>
    <w:rsid w:val="00C5270B"/>
    <w:rsid w:val="00C74208"/>
    <w:rsid w:val="00C9786F"/>
    <w:rsid w:val="00CB24E7"/>
    <w:rsid w:val="00CC6DAF"/>
    <w:rsid w:val="00CF167E"/>
    <w:rsid w:val="00CF4C84"/>
    <w:rsid w:val="00CF503B"/>
    <w:rsid w:val="00D13870"/>
    <w:rsid w:val="00D16E9A"/>
    <w:rsid w:val="00D36F61"/>
    <w:rsid w:val="00D4435E"/>
    <w:rsid w:val="00D67CAF"/>
    <w:rsid w:val="00D828E8"/>
    <w:rsid w:val="00DD1B23"/>
    <w:rsid w:val="00DD1C97"/>
    <w:rsid w:val="00DD637B"/>
    <w:rsid w:val="00E04FD6"/>
    <w:rsid w:val="00E16102"/>
    <w:rsid w:val="00E44CA0"/>
    <w:rsid w:val="00E62CD2"/>
    <w:rsid w:val="00E77246"/>
    <w:rsid w:val="00E9392E"/>
    <w:rsid w:val="00EC70E4"/>
    <w:rsid w:val="00EF61AC"/>
    <w:rsid w:val="00F02909"/>
    <w:rsid w:val="00F11394"/>
    <w:rsid w:val="00F67D82"/>
    <w:rsid w:val="00F70034"/>
    <w:rsid w:val="00F94120"/>
    <w:rsid w:val="00FA067C"/>
    <w:rsid w:val="00FC23CA"/>
    <w:rsid w:val="00FD1A87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ECDA"/>
  <w15:docId w15:val="{D7872B23-94A0-432B-A0F1-906ED388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34BB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34BB3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34B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034BB3"/>
  </w:style>
  <w:style w:type="character" w:styleId="Strong">
    <w:name w:val="Strong"/>
    <w:basedOn w:val="DefaultParagraphFont"/>
    <w:uiPriority w:val="22"/>
    <w:qFormat/>
    <w:rsid w:val="00034BB3"/>
    <w:rPr>
      <w:b/>
      <w:bCs/>
    </w:rPr>
  </w:style>
  <w:style w:type="character" w:styleId="Hyperlink">
    <w:name w:val="Hyperlink"/>
    <w:basedOn w:val="DefaultParagraphFont"/>
    <w:uiPriority w:val="99"/>
    <w:unhideWhenUsed/>
    <w:rsid w:val="00034BB3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4BB3"/>
    <w:rPr>
      <w:rFonts w:ascii="Times New Roman" w:eastAsia="Times New Roman" w:hAnsi="Times New Roman" w:cs="Times New Roman"/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4BB3"/>
    <w:rPr>
      <w:rFonts w:ascii="Times New Roman" w:eastAsia="Times New Roman" w:hAnsi="Times New Roman" w:cs="Times New Roman"/>
      <w:i/>
      <w:iCs/>
      <w:lang w:eastAsia="en-GB"/>
    </w:rPr>
  </w:style>
  <w:style w:type="paragraph" w:styleId="ListParagraph">
    <w:name w:val="List Paragraph"/>
    <w:aliases w:val="Számozott lista 1,List Paragraph à moi,Welt L Char,Welt L,Bullet List,FooterText,numbered,Paragraphe de liste1,Bulletr List Paragraph,列出段落,列出段落1,Listeafsnit1,Parágrafo da Lista1,List Paragraph2,List Paragraph21,リスト段落1,lista_2"/>
    <w:basedOn w:val="Normal"/>
    <w:link w:val="ListParagraphChar"/>
    <w:uiPriority w:val="34"/>
    <w:qFormat/>
    <w:rsid w:val="009C4A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qFormat/>
    <w:rsid w:val="00035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35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35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6D8"/>
    <w:rPr>
      <w:b/>
      <w:bCs/>
      <w:sz w:val="20"/>
      <w:szCs w:val="20"/>
    </w:rPr>
  </w:style>
  <w:style w:type="paragraph" w:customStyle="1" w:styleId="text-medium">
    <w:name w:val="text-medium"/>
    <w:basedOn w:val="Normal"/>
    <w:rsid w:val="000356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B57FCD"/>
  </w:style>
  <w:style w:type="character" w:customStyle="1" w:styleId="ListParagraphChar">
    <w:name w:val="List Paragraph Char"/>
    <w:aliases w:val="Számozott lista 1 Char,List Paragraph à moi Char,Welt L Char Char,Welt L Char1,Bullet List Char,FooterText Char,numbered Char,Paragraphe de liste1 Char,Bulletr List Paragraph Char,列出段落 Char,列出段落1 Char,Listeafsnit1 Char,リスト段落1 Char"/>
    <w:basedOn w:val="DefaultParagraphFont"/>
    <w:link w:val="ListParagraph"/>
    <w:uiPriority w:val="34"/>
    <w:qFormat/>
    <w:locked/>
    <w:rsid w:val="002C2523"/>
  </w:style>
  <w:style w:type="character" w:styleId="UnresolvedMention">
    <w:name w:val="Unresolved Mention"/>
    <w:basedOn w:val="DefaultParagraphFont"/>
    <w:uiPriority w:val="99"/>
    <w:semiHidden/>
    <w:unhideWhenUsed/>
    <w:rsid w:val="00D1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consumers/od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hsr.sk/obchod/ochrana-spotrebitela/alternativne-riesenie-spotrebitelskych-sporov-1/zoznam-subjektov-alternativneho-riesenia-spotrebitelskych-sporov-1" TargetMode="External"/><Relationship Id="rId5" Type="http://schemas.openxmlformats.org/officeDocument/2006/relationships/hyperlink" Target="http://www.soi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Pavelka</dc:creator>
  <cp:keywords/>
  <dc:description/>
  <cp:lastModifiedBy>Erik Mateášik</cp:lastModifiedBy>
  <cp:revision>3</cp:revision>
  <dcterms:created xsi:type="dcterms:W3CDTF">2024-07-06T20:45:00Z</dcterms:created>
  <dcterms:modified xsi:type="dcterms:W3CDTF">2024-07-08T21:51:00Z</dcterms:modified>
</cp:coreProperties>
</file>